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59" w:type="dxa"/>
        <w:tblInd w:w="2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5"/>
        <w:gridCol w:w="1426"/>
        <w:gridCol w:w="4048"/>
      </w:tblGrid>
      <w:tr w:rsidR="00D45B4A" w:rsidRPr="00D45B4A" w:rsidTr="00346020">
        <w:trPr>
          <w:trHeight w:val="1730"/>
        </w:trPr>
        <w:tc>
          <w:tcPr>
            <w:tcW w:w="4085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5B4A" w:rsidRPr="00D45B4A" w:rsidRDefault="00D45B4A" w:rsidP="00D45B4A">
            <w:pPr>
              <w:spacing w:after="20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r w:rsidRPr="00D45B4A">
              <w:rPr>
                <w:rFonts w:eastAsiaTheme="minorHAnsi"/>
                <w:b/>
                <w:szCs w:val="28"/>
                <w:lang w:eastAsia="en-US"/>
              </w:rPr>
              <w:t>БАШКОРТОСТАН РЕСПУБЛИКА</w:t>
            </w:r>
            <w:r w:rsidRPr="00D45B4A">
              <w:rPr>
                <w:rFonts w:eastAsiaTheme="minorHAnsi"/>
                <w:b/>
                <w:szCs w:val="28"/>
                <w:lang w:val="en-US" w:eastAsia="en-US"/>
              </w:rPr>
              <w:t>h</w:t>
            </w:r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Ы БЛАГОВЕЩЕН РАЙОНЫ МУНИЦИПАЛЬ РАЙОНЫНЫҢ </w:t>
            </w:r>
            <w:proofErr w:type="gramStart"/>
            <w:r w:rsidR="00FF0926">
              <w:rPr>
                <w:rFonts w:eastAsiaTheme="minorHAnsi"/>
                <w:b/>
                <w:szCs w:val="28"/>
                <w:lang w:eastAsia="en-US"/>
              </w:rPr>
              <w:t>ОРЛОВКА</w:t>
            </w:r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  АУЫЛ</w:t>
            </w:r>
            <w:proofErr w:type="gramEnd"/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 СОВЕТЫ</w:t>
            </w:r>
          </w:p>
          <w:p w:rsidR="00D45B4A" w:rsidRPr="00D45B4A" w:rsidRDefault="00D45B4A" w:rsidP="00D45B4A">
            <w:pPr>
              <w:spacing w:after="200" w:line="276" w:lineRule="auto"/>
              <w:jc w:val="center"/>
              <w:rPr>
                <w:rFonts w:eastAsiaTheme="minorHAnsi"/>
                <w:b/>
                <w:szCs w:val="28"/>
                <w:lang w:eastAsia="en-US"/>
              </w:rPr>
            </w:pPr>
            <w:proofErr w:type="gramStart"/>
            <w:r w:rsidRPr="00D45B4A">
              <w:rPr>
                <w:rFonts w:eastAsiaTheme="minorHAnsi"/>
                <w:b/>
                <w:szCs w:val="28"/>
                <w:lang w:eastAsia="en-US"/>
              </w:rPr>
              <w:t>АУЫЛ  БИЛМ</w:t>
            </w:r>
            <w:proofErr w:type="gramEnd"/>
            <w:r w:rsidRPr="00D45B4A">
              <w:rPr>
                <w:rFonts w:eastAsiaTheme="minorHAnsi"/>
                <w:b/>
                <w:szCs w:val="28"/>
                <w:lang w:eastAsia="en-US"/>
              </w:rPr>
              <w:t>Ə</w:t>
            </w:r>
            <w:r w:rsidRPr="00D45B4A">
              <w:rPr>
                <w:rFonts w:eastAsiaTheme="minorHAnsi"/>
                <w:b/>
                <w:szCs w:val="28"/>
                <w:lang w:val="en-US" w:eastAsia="en-US"/>
              </w:rPr>
              <w:t>h</w:t>
            </w:r>
            <w:r w:rsidRPr="00D45B4A">
              <w:rPr>
                <w:rFonts w:eastAsiaTheme="minorHAnsi"/>
                <w:b/>
                <w:szCs w:val="28"/>
                <w:lang w:eastAsia="en-US"/>
              </w:rPr>
              <w:t>Е ХАКИМИƏТЕ</w:t>
            </w:r>
          </w:p>
        </w:tc>
        <w:tc>
          <w:tcPr>
            <w:tcW w:w="1426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</w:tcPr>
          <w:p w:rsidR="00D45B4A" w:rsidRPr="00D45B4A" w:rsidRDefault="00D45B4A" w:rsidP="00D45B4A">
            <w:pPr>
              <w:spacing w:after="200" w:line="276" w:lineRule="auto"/>
              <w:rPr>
                <w:rFonts w:eastAsiaTheme="minorHAnsi"/>
                <w:szCs w:val="28"/>
                <w:lang w:eastAsia="en-US"/>
              </w:rPr>
            </w:pPr>
            <w:bookmarkStart w:id="0" w:name="_GoBack"/>
            <w:bookmarkEnd w:id="0"/>
            <w:r w:rsidRPr="00D45B4A">
              <w:rPr>
                <w:rFonts w:eastAsiaTheme="minorHAnsi"/>
                <w:noProof/>
                <w:szCs w:val="28"/>
                <w:lang w:eastAsia="en-US"/>
              </w:rPr>
              <w:drawing>
                <wp:anchor distT="0" distB="0" distL="114935" distR="114935" simplePos="0" relativeHeight="251659264" behindDoc="1" locked="0" layoutInCell="1" allowOverlap="1" wp14:anchorId="31D558B3" wp14:editId="60B8A3BE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-645795</wp:posOffset>
                  </wp:positionV>
                  <wp:extent cx="720090" cy="927100"/>
                  <wp:effectExtent l="0" t="0" r="3810" b="6350"/>
                  <wp:wrapTight wrapText="bothSides">
                    <wp:wrapPolygon edited="0">
                      <wp:start x="0" y="0"/>
                      <wp:lineTo x="0" y="21304"/>
                      <wp:lineTo x="21143" y="21304"/>
                      <wp:lineTo x="21143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927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8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D45B4A" w:rsidRPr="00D45B4A" w:rsidRDefault="00D45B4A" w:rsidP="00D45B4A">
            <w:pPr>
              <w:keepNext/>
              <w:spacing w:after="200" w:line="276" w:lineRule="auto"/>
              <w:jc w:val="center"/>
              <w:outlineLvl w:val="2"/>
              <w:rPr>
                <w:rFonts w:eastAsiaTheme="minorHAnsi"/>
                <w:b/>
                <w:bCs/>
                <w:szCs w:val="28"/>
                <w:lang w:eastAsia="en-US"/>
              </w:rPr>
            </w:pPr>
            <w:proofErr w:type="gramStart"/>
            <w:r w:rsidRPr="00D45B4A">
              <w:rPr>
                <w:rFonts w:eastAsiaTheme="minorHAnsi"/>
                <w:b/>
                <w:szCs w:val="28"/>
                <w:lang w:eastAsia="en-US"/>
              </w:rPr>
              <w:t>РЕСПУБЛИКА  БАШКОРТОСТАН</w:t>
            </w:r>
            <w:proofErr w:type="gramEnd"/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 АДМИНИСТРАЦИЯ СЕЛЬСКОГО ПОСЕЛЕНИЯ </w:t>
            </w:r>
            <w:r w:rsidR="00FF0926">
              <w:rPr>
                <w:rFonts w:eastAsiaTheme="minorHAnsi"/>
                <w:b/>
                <w:szCs w:val="28"/>
                <w:lang w:eastAsia="en-US"/>
              </w:rPr>
              <w:t>ОРЛОВСКИЙ</w:t>
            </w:r>
            <w:r w:rsidRPr="00D45B4A">
              <w:rPr>
                <w:rFonts w:eastAsiaTheme="minorHAnsi"/>
                <w:b/>
                <w:szCs w:val="28"/>
                <w:lang w:eastAsia="en-US"/>
              </w:rPr>
              <w:t xml:space="preserve"> СЕЛЬСОВЕТ МУНИЦИПАЛЬНОГО РАЙОНА БЛАГОВЕЩЕНСКИЙ РАЙОН</w:t>
            </w:r>
          </w:p>
          <w:p w:rsidR="00D45B4A" w:rsidRPr="00D45B4A" w:rsidRDefault="00D45B4A" w:rsidP="00D45B4A">
            <w:pPr>
              <w:spacing w:after="200" w:line="276" w:lineRule="auto"/>
              <w:rPr>
                <w:rFonts w:eastAsiaTheme="minorHAnsi"/>
                <w:bCs/>
                <w:szCs w:val="28"/>
                <w:lang w:eastAsia="en-US"/>
              </w:rPr>
            </w:pPr>
          </w:p>
        </w:tc>
      </w:tr>
    </w:tbl>
    <w:p w:rsidR="00FF0926" w:rsidRDefault="00FF0926" w:rsidP="00F62DEE">
      <w:pPr>
        <w:jc w:val="center"/>
        <w:rPr>
          <w:b/>
          <w:sz w:val="28"/>
          <w:szCs w:val="28"/>
        </w:rPr>
      </w:pPr>
    </w:p>
    <w:p w:rsidR="00F62DEE" w:rsidRPr="00D45B4A" w:rsidRDefault="00F62DEE" w:rsidP="00F62DEE">
      <w:pPr>
        <w:jc w:val="center"/>
        <w:rPr>
          <w:b/>
          <w:sz w:val="28"/>
          <w:szCs w:val="28"/>
        </w:rPr>
      </w:pPr>
      <w:r w:rsidRPr="00D45B4A">
        <w:rPr>
          <w:b/>
          <w:sz w:val="28"/>
          <w:szCs w:val="28"/>
        </w:rPr>
        <w:t xml:space="preserve">КАРАР                        </w:t>
      </w:r>
      <w:r w:rsidRPr="00D45B4A">
        <w:rPr>
          <w:b/>
          <w:sz w:val="28"/>
          <w:szCs w:val="28"/>
        </w:rPr>
        <w:tab/>
      </w:r>
      <w:r w:rsidRPr="00D45B4A">
        <w:rPr>
          <w:b/>
          <w:sz w:val="28"/>
          <w:szCs w:val="28"/>
        </w:rPr>
        <w:tab/>
      </w:r>
      <w:r w:rsidRPr="00D45B4A">
        <w:rPr>
          <w:b/>
          <w:sz w:val="28"/>
          <w:szCs w:val="28"/>
        </w:rPr>
        <w:tab/>
        <w:t xml:space="preserve">                       ПОСТАНОВЛЕНИЕ</w:t>
      </w:r>
    </w:p>
    <w:p w:rsidR="00F62DEE" w:rsidRPr="00D45B4A" w:rsidRDefault="00F62DEE" w:rsidP="00F62DEE">
      <w:pPr>
        <w:rPr>
          <w:b/>
          <w:sz w:val="28"/>
          <w:szCs w:val="28"/>
        </w:rPr>
      </w:pPr>
    </w:p>
    <w:p w:rsidR="00F62DEE" w:rsidRPr="00D45B4A" w:rsidRDefault="00D45B4A" w:rsidP="00D45B4A">
      <w:pPr>
        <w:spacing w:after="200"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D45B4A">
        <w:rPr>
          <w:rFonts w:eastAsiaTheme="minorHAnsi"/>
          <w:b/>
          <w:sz w:val="28"/>
          <w:szCs w:val="28"/>
          <w:lang w:eastAsia="en-US"/>
        </w:rPr>
        <w:t>«1</w:t>
      </w:r>
      <w:r w:rsidR="0049691D">
        <w:rPr>
          <w:rFonts w:eastAsiaTheme="minorHAnsi"/>
          <w:b/>
          <w:sz w:val="28"/>
          <w:szCs w:val="28"/>
          <w:lang w:eastAsia="en-US"/>
        </w:rPr>
        <w:t>8</w:t>
      </w:r>
      <w:r w:rsidRPr="00D45B4A">
        <w:rPr>
          <w:rFonts w:eastAsiaTheme="minorHAnsi"/>
          <w:b/>
          <w:sz w:val="28"/>
          <w:szCs w:val="28"/>
          <w:lang w:eastAsia="en-US"/>
        </w:rPr>
        <w:t xml:space="preserve">» июнь 2024- й                          </w:t>
      </w:r>
      <w:proofErr w:type="gramStart"/>
      <w:r w:rsidRPr="00D45B4A">
        <w:rPr>
          <w:rFonts w:eastAsiaTheme="minorHAnsi"/>
          <w:b/>
          <w:sz w:val="28"/>
          <w:szCs w:val="28"/>
          <w:lang w:eastAsia="en-US"/>
        </w:rPr>
        <w:t xml:space="preserve">№ 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="00FF0926">
        <w:rPr>
          <w:rFonts w:eastAsiaTheme="minorHAnsi"/>
          <w:b/>
          <w:sz w:val="28"/>
          <w:szCs w:val="28"/>
          <w:lang w:eastAsia="en-US"/>
        </w:rPr>
        <w:t>1</w:t>
      </w:r>
      <w:proofErr w:type="gramEnd"/>
      <w:r w:rsidRPr="00D45B4A">
        <w:rPr>
          <w:rFonts w:eastAsiaTheme="minorHAnsi"/>
          <w:b/>
          <w:sz w:val="28"/>
          <w:szCs w:val="28"/>
          <w:lang w:eastAsia="en-US"/>
        </w:rPr>
        <w:t xml:space="preserve">              «1</w:t>
      </w:r>
      <w:r w:rsidR="0049691D">
        <w:rPr>
          <w:rFonts w:eastAsiaTheme="minorHAnsi"/>
          <w:b/>
          <w:sz w:val="28"/>
          <w:szCs w:val="28"/>
          <w:lang w:eastAsia="en-US"/>
        </w:rPr>
        <w:t>8</w:t>
      </w:r>
      <w:r w:rsidRPr="00D45B4A">
        <w:rPr>
          <w:rFonts w:eastAsiaTheme="minorHAnsi"/>
          <w:b/>
          <w:sz w:val="28"/>
          <w:szCs w:val="28"/>
          <w:lang w:eastAsia="en-US"/>
        </w:rPr>
        <w:t>» июня 2024 г.</w:t>
      </w:r>
    </w:p>
    <w:p w:rsidR="00F62DEE" w:rsidRPr="00D45B4A" w:rsidRDefault="00F62DEE" w:rsidP="00F62DEE">
      <w:pPr>
        <w:jc w:val="center"/>
        <w:rPr>
          <w:b/>
          <w:sz w:val="28"/>
          <w:szCs w:val="28"/>
        </w:rPr>
      </w:pPr>
      <w:r w:rsidRPr="00D45B4A">
        <w:rPr>
          <w:b/>
          <w:sz w:val="28"/>
          <w:szCs w:val="28"/>
        </w:rPr>
        <w:t>О финансировании работ по разработке документов территориального планирования и градостроительного зонирования</w:t>
      </w:r>
    </w:p>
    <w:p w:rsidR="00F62DEE" w:rsidRDefault="00F62DEE" w:rsidP="00F62DEE">
      <w:pPr>
        <w:jc w:val="center"/>
        <w:rPr>
          <w:sz w:val="28"/>
          <w:szCs w:val="28"/>
        </w:rPr>
      </w:pPr>
    </w:p>
    <w:p w:rsidR="00F62DEE" w:rsidRDefault="00F62DEE" w:rsidP="00F62DEE">
      <w:pPr>
        <w:jc w:val="center"/>
        <w:rPr>
          <w:sz w:val="28"/>
          <w:szCs w:val="28"/>
        </w:rPr>
      </w:pPr>
    </w:p>
    <w:p w:rsidR="00F62DEE" w:rsidRDefault="00F62DEE" w:rsidP="00F62D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3 статьи 217 Бюджетного кодекса Российской Федерации от 31 июля 1998 года №145-ФЗ (редакция от 04 августа 2023 года), распоряжением Правительства Республики Башкортостан от 07 сентября 2023 года № 1204-р, на основании постановления от 19 октября 2023 года за №1053 Администрации муниципального района Благовещенский район Республики Башкортостан, администрация сельского поселения </w:t>
      </w:r>
      <w:r w:rsidR="00FF0926">
        <w:rPr>
          <w:sz w:val="28"/>
          <w:szCs w:val="28"/>
        </w:rPr>
        <w:t>Орловский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</w:t>
      </w:r>
    </w:p>
    <w:p w:rsidR="00F62DEE" w:rsidRDefault="00F62DEE" w:rsidP="00F62DEE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F62DEE" w:rsidRDefault="00F62DEE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средства, выделенные Администрацией муниципального района Благовещенский район Республики Башкортостан на осуществление мероприятий по разработке документов территориального планирования и градостроительного зонирования согласно приложению к постановлению.</w:t>
      </w:r>
    </w:p>
    <w:p w:rsidR="00F62DEE" w:rsidRDefault="00F62DEE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целевое и эффективное использование выделенных средств, выполнение </w:t>
      </w:r>
      <w:r w:rsidR="00AC194B">
        <w:rPr>
          <w:sz w:val="28"/>
          <w:szCs w:val="28"/>
        </w:rPr>
        <w:t>условий,</w:t>
      </w:r>
      <w:r>
        <w:rPr>
          <w:sz w:val="28"/>
          <w:szCs w:val="28"/>
        </w:rPr>
        <w:t xml:space="preserve"> предоставленных иных межбюджетных трансфертов; использование условий и достижение значений показателей результативности исполнения мероприятий, в целях которых предоставляется иной межбюджетный тра</w:t>
      </w:r>
      <w:r w:rsidR="00AC194B">
        <w:rPr>
          <w:sz w:val="28"/>
          <w:szCs w:val="28"/>
        </w:rPr>
        <w:t>н</w:t>
      </w:r>
      <w:r>
        <w:rPr>
          <w:sz w:val="28"/>
          <w:szCs w:val="28"/>
        </w:rPr>
        <w:t>сферт.</w:t>
      </w:r>
    </w:p>
    <w:p w:rsidR="00F62DEE" w:rsidRDefault="00AC194B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обнародовать на </w:t>
      </w:r>
      <w:r w:rsidR="00C769FD">
        <w:rPr>
          <w:sz w:val="28"/>
          <w:szCs w:val="28"/>
        </w:rPr>
        <w:t>информационном стенде</w:t>
      </w:r>
      <w:r>
        <w:rPr>
          <w:sz w:val="28"/>
          <w:szCs w:val="28"/>
        </w:rPr>
        <w:t xml:space="preserve"> в здании администрации сельского поселения </w:t>
      </w:r>
      <w:r w:rsidR="00FF0926">
        <w:rPr>
          <w:sz w:val="28"/>
          <w:szCs w:val="28"/>
        </w:rPr>
        <w:t>Орловский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и на официальном сайте в сети «Интернет».</w:t>
      </w:r>
    </w:p>
    <w:p w:rsidR="00AC194B" w:rsidRDefault="00AC194B" w:rsidP="00F62DE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C194B" w:rsidRDefault="00AC194B" w:rsidP="00AC194B">
      <w:pPr>
        <w:jc w:val="both"/>
        <w:rPr>
          <w:sz w:val="28"/>
          <w:szCs w:val="28"/>
        </w:rPr>
      </w:pPr>
    </w:p>
    <w:p w:rsidR="00AC194B" w:rsidRDefault="00AC194B" w:rsidP="00AC194B">
      <w:pPr>
        <w:jc w:val="both"/>
        <w:rPr>
          <w:sz w:val="28"/>
          <w:szCs w:val="28"/>
        </w:rPr>
      </w:pPr>
    </w:p>
    <w:p w:rsidR="00D45B4A" w:rsidRPr="00D45B4A" w:rsidRDefault="00D45B4A" w:rsidP="00D45B4A">
      <w:pPr>
        <w:rPr>
          <w:sz w:val="28"/>
          <w:szCs w:val="28"/>
        </w:rPr>
      </w:pPr>
    </w:p>
    <w:p w:rsidR="00D45B4A" w:rsidRDefault="00D45B4A" w:rsidP="00D45B4A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                  </w:t>
      </w:r>
      <w:proofErr w:type="spellStart"/>
      <w:r w:rsidR="00FF0926">
        <w:rPr>
          <w:sz w:val="28"/>
          <w:szCs w:val="28"/>
        </w:rPr>
        <w:t>З.А.Загитова</w:t>
      </w:r>
      <w:proofErr w:type="spellEnd"/>
    </w:p>
    <w:p w:rsidR="00D45B4A" w:rsidRDefault="00D45B4A" w:rsidP="00D45B4A">
      <w:pPr>
        <w:rPr>
          <w:sz w:val="28"/>
          <w:szCs w:val="28"/>
        </w:rPr>
      </w:pPr>
    </w:p>
    <w:p w:rsidR="00D45B4A" w:rsidRPr="00D45B4A" w:rsidRDefault="00D45B4A" w:rsidP="00D45B4A">
      <w:pPr>
        <w:rPr>
          <w:sz w:val="28"/>
          <w:szCs w:val="28"/>
        </w:rPr>
        <w:sectPr w:rsidR="00D45B4A" w:rsidRPr="00D45B4A" w:rsidSect="00AC194B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AC194B" w:rsidRDefault="00AC194B" w:rsidP="00AC194B">
      <w:pPr>
        <w:jc w:val="right"/>
        <w:rPr>
          <w:sz w:val="22"/>
          <w:szCs w:val="22"/>
        </w:rPr>
      </w:pPr>
      <w:r w:rsidRPr="00AC194B">
        <w:rPr>
          <w:sz w:val="22"/>
          <w:szCs w:val="22"/>
        </w:rPr>
        <w:lastRenderedPageBreak/>
        <w:t>Приложение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сельского поселения </w:t>
      </w:r>
      <w:r w:rsidR="00FF0926">
        <w:rPr>
          <w:sz w:val="22"/>
          <w:szCs w:val="22"/>
        </w:rPr>
        <w:t>Орловский</w:t>
      </w:r>
      <w:r>
        <w:rPr>
          <w:sz w:val="22"/>
          <w:szCs w:val="22"/>
        </w:rPr>
        <w:t xml:space="preserve"> сельсовет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Благовещенский район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Башкортостан</w:t>
      </w:r>
    </w:p>
    <w:p w:rsidR="00AC194B" w:rsidRDefault="00AC194B" w:rsidP="00AC19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18 июня 2024 года № </w:t>
      </w:r>
      <w:r w:rsidR="00FF0926">
        <w:rPr>
          <w:sz w:val="22"/>
          <w:szCs w:val="22"/>
        </w:rPr>
        <w:t>21</w:t>
      </w:r>
    </w:p>
    <w:p w:rsidR="00AC194B" w:rsidRDefault="00AC194B" w:rsidP="00AC194B">
      <w:pPr>
        <w:jc w:val="right"/>
        <w:rPr>
          <w:sz w:val="22"/>
          <w:szCs w:val="22"/>
        </w:rPr>
      </w:pPr>
    </w:p>
    <w:p w:rsidR="00AC194B" w:rsidRDefault="00AC194B" w:rsidP="00AC194B">
      <w:pPr>
        <w:jc w:val="center"/>
        <w:rPr>
          <w:sz w:val="28"/>
          <w:szCs w:val="28"/>
        </w:rPr>
      </w:pPr>
    </w:p>
    <w:p w:rsidR="00AC194B" w:rsidRDefault="00AC194B" w:rsidP="00AC19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средств на предоставление иных межбюджетных трансфертов сельского поселения </w:t>
      </w:r>
      <w:r w:rsidR="00FF0926">
        <w:rPr>
          <w:sz w:val="28"/>
          <w:szCs w:val="28"/>
        </w:rPr>
        <w:t>Орловский</w:t>
      </w:r>
      <w:r>
        <w:rPr>
          <w:sz w:val="28"/>
          <w:szCs w:val="28"/>
        </w:rPr>
        <w:t xml:space="preserve"> сельсовет муниципального района Благовещенский район Республики Башкортостан на осуществление мероприятий по разработке документов территориального планирования и градостроительного зонирования</w:t>
      </w:r>
    </w:p>
    <w:p w:rsidR="00AC194B" w:rsidRDefault="00AC194B" w:rsidP="00AC194B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290"/>
        <w:gridCol w:w="2997"/>
        <w:gridCol w:w="2997"/>
        <w:gridCol w:w="2997"/>
      </w:tblGrid>
      <w:tr w:rsidR="00C769FD" w:rsidTr="00AC4C2C">
        <w:tc>
          <w:tcPr>
            <w:tcW w:w="704" w:type="dxa"/>
            <w:vMerge w:val="restart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 w:rsidRPr="00C769FD">
              <w:rPr>
                <w:sz w:val="22"/>
                <w:szCs w:val="22"/>
              </w:rPr>
              <w:t>№</w:t>
            </w:r>
          </w:p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 w:rsidRPr="00C769FD">
              <w:rPr>
                <w:sz w:val="22"/>
                <w:szCs w:val="22"/>
              </w:rPr>
              <w:t>п/п</w:t>
            </w:r>
          </w:p>
        </w:tc>
        <w:tc>
          <w:tcPr>
            <w:tcW w:w="5290" w:type="dxa"/>
            <w:vMerge w:val="restart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5994" w:type="dxa"/>
            <w:gridSpan w:val="2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2024 год, рублей</w:t>
            </w:r>
          </w:p>
        </w:tc>
        <w:tc>
          <w:tcPr>
            <w:tcW w:w="2997" w:type="dxa"/>
            <w:vMerge w:val="restart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сумма, рублей</w:t>
            </w:r>
          </w:p>
        </w:tc>
      </w:tr>
      <w:tr w:rsidR="00C769FD" w:rsidTr="00C769FD">
        <w:tc>
          <w:tcPr>
            <w:tcW w:w="704" w:type="dxa"/>
            <w:vMerge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90" w:type="dxa"/>
            <w:vMerge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97" w:type="dxa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бюджета Республики Башкортостан</w:t>
            </w:r>
          </w:p>
        </w:tc>
        <w:tc>
          <w:tcPr>
            <w:tcW w:w="2997" w:type="dxa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 бюджета муниципального района</w:t>
            </w:r>
          </w:p>
        </w:tc>
        <w:tc>
          <w:tcPr>
            <w:tcW w:w="2997" w:type="dxa"/>
            <w:vMerge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</w:p>
        </w:tc>
      </w:tr>
      <w:tr w:rsidR="00C769FD" w:rsidTr="00C769FD">
        <w:tc>
          <w:tcPr>
            <w:tcW w:w="704" w:type="dxa"/>
          </w:tcPr>
          <w:p w:rsidR="00C769FD" w:rsidRP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90" w:type="dxa"/>
          </w:tcPr>
          <w:p w:rsidR="00C769FD" w:rsidRPr="00C769FD" w:rsidRDefault="00C769FD" w:rsidP="00C769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генеральный план сельского поселения </w:t>
            </w:r>
            <w:r w:rsidR="00FF0926">
              <w:rPr>
                <w:sz w:val="22"/>
                <w:szCs w:val="22"/>
              </w:rPr>
              <w:t>Орловский</w:t>
            </w:r>
            <w:r>
              <w:rPr>
                <w:sz w:val="22"/>
                <w:szCs w:val="22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997" w:type="dxa"/>
          </w:tcPr>
          <w:p w:rsidR="00C769FD" w:rsidRDefault="00FF0926" w:rsidP="00FF09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1</w:t>
            </w:r>
            <w:r w:rsidR="0049691D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="0049691D">
              <w:rPr>
                <w:sz w:val="22"/>
                <w:szCs w:val="22"/>
              </w:rPr>
              <w:t xml:space="preserve"> 000</w:t>
            </w:r>
            <w:r w:rsidR="00C769FD">
              <w:rPr>
                <w:sz w:val="22"/>
                <w:szCs w:val="22"/>
              </w:rPr>
              <w:t>,00</w:t>
            </w:r>
          </w:p>
        </w:tc>
        <w:tc>
          <w:tcPr>
            <w:tcW w:w="2997" w:type="dxa"/>
          </w:tcPr>
          <w:p w:rsidR="00C769FD" w:rsidRDefault="00FF0926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9691D">
              <w:rPr>
                <w:sz w:val="22"/>
                <w:szCs w:val="22"/>
              </w:rPr>
              <w:t xml:space="preserve"> 000</w:t>
            </w:r>
            <w:r w:rsidR="00C769FD">
              <w:rPr>
                <w:sz w:val="22"/>
                <w:szCs w:val="22"/>
              </w:rPr>
              <w:t>,00</w:t>
            </w:r>
          </w:p>
        </w:tc>
        <w:tc>
          <w:tcPr>
            <w:tcW w:w="2997" w:type="dxa"/>
          </w:tcPr>
          <w:p w:rsidR="00C769FD" w:rsidRP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9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C769FD">
              <w:rPr>
                <w:sz w:val="22"/>
                <w:szCs w:val="22"/>
              </w:rPr>
              <w:t> 000,00</w:t>
            </w:r>
          </w:p>
        </w:tc>
      </w:tr>
      <w:tr w:rsidR="00C769FD" w:rsidTr="00C769FD">
        <w:tc>
          <w:tcPr>
            <w:tcW w:w="704" w:type="dxa"/>
          </w:tcPr>
          <w:p w:rsidR="00C769FD" w:rsidRDefault="00C769F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90" w:type="dxa"/>
          </w:tcPr>
          <w:p w:rsidR="00C769FD" w:rsidRDefault="00C769FD" w:rsidP="00C769F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Внесение изменений в правила землепользования и застройки сельского поселения </w:t>
            </w:r>
            <w:r w:rsidR="00FF0926">
              <w:rPr>
                <w:sz w:val="22"/>
                <w:szCs w:val="22"/>
              </w:rPr>
              <w:t>Орловский</w:t>
            </w:r>
            <w:r>
              <w:rPr>
                <w:sz w:val="22"/>
                <w:szCs w:val="22"/>
              </w:rPr>
              <w:t xml:space="preserve"> сельсовет муниципального района Благовещенский район Республики Башкортостан</w:t>
            </w:r>
          </w:p>
        </w:tc>
        <w:tc>
          <w:tcPr>
            <w:tcW w:w="2997" w:type="dxa"/>
          </w:tcPr>
          <w:p w:rsidR="00C769FD" w:rsidRDefault="00FF0926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</w:t>
            </w:r>
            <w:r w:rsidR="0049691D">
              <w:rPr>
                <w:sz w:val="22"/>
                <w:szCs w:val="22"/>
              </w:rPr>
              <w:t xml:space="preserve"> 0</w:t>
            </w:r>
            <w:r w:rsidR="00C769FD">
              <w:rPr>
                <w:sz w:val="22"/>
                <w:szCs w:val="22"/>
              </w:rPr>
              <w:t>00, 00</w:t>
            </w:r>
          </w:p>
        </w:tc>
        <w:tc>
          <w:tcPr>
            <w:tcW w:w="2997" w:type="dxa"/>
          </w:tcPr>
          <w:p w:rsidR="00C769FD" w:rsidRDefault="00FF0926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49691D">
              <w:rPr>
                <w:sz w:val="22"/>
                <w:szCs w:val="22"/>
              </w:rPr>
              <w:t xml:space="preserve"> 000</w:t>
            </w:r>
            <w:r w:rsidR="00C769FD">
              <w:rPr>
                <w:sz w:val="22"/>
                <w:szCs w:val="22"/>
              </w:rPr>
              <w:t>,00</w:t>
            </w:r>
          </w:p>
        </w:tc>
        <w:tc>
          <w:tcPr>
            <w:tcW w:w="2997" w:type="dxa"/>
          </w:tcPr>
          <w:p w:rsidR="00C769FD" w:rsidRDefault="0049691D" w:rsidP="00AC19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F092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="00C769FD">
              <w:rPr>
                <w:sz w:val="22"/>
                <w:szCs w:val="22"/>
              </w:rPr>
              <w:t> 000,00</w:t>
            </w:r>
          </w:p>
        </w:tc>
      </w:tr>
    </w:tbl>
    <w:p w:rsidR="00AC194B" w:rsidRPr="00AC194B" w:rsidRDefault="00AC194B" w:rsidP="00AC194B">
      <w:pPr>
        <w:jc w:val="center"/>
        <w:rPr>
          <w:sz w:val="28"/>
          <w:szCs w:val="28"/>
        </w:rPr>
      </w:pPr>
    </w:p>
    <w:sectPr w:rsidR="00AC194B" w:rsidRPr="00AC194B" w:rsidSect="00AC194B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D1FD1"/>
    <w:multiLevelType w:val="hybridMultilevel"/>
    <w:tmpl w:val="8C70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E5E"/>
    <w:rsid w:val="0049691D"/>
    <w:rsid w:val="005F3059"/>
    <w:rsid w:val="00975E5E"/>
    <w:rsid w:val="00AC194B"/>
    <w:rsid w:val="00C769FD"/>
    <w:rsid w:val="00D45B4A"/>
    <w:rsid w:val="00F62DEE"/>
    <w:rsid w:val="00FF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85BBB"/>
  <w15:chartTrackingRefBased/>
  <w15:docId w15:val="{0A5D9B92-F796-4D50-B831-0E4001EBC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2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DEE"/>
    <w:pPr>
      <w:ind w:left="720"/>
      <w:contextualSpacing/>
    </w:pPr>
  </w:style>
  <w:style w:type="table" w:styleId="a4">
    <w:name w:val="Table Grid"/>
    <w:basedOn w:val="a1"/>
    <w:uiPriority w:val="39"/>
    <w:rsid w:val="00C7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69F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9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User</cp:lastModifiedBy>
  <cp:revision>6</cp:revision>
  <cp:lastPrinted>2024-06-19T11:06:00Z</cp:lastPrinted>
  <dcterms:created xsi:type="dcterms:W3CDTF">2024-06-18T10:50:00Z</dcterms:created>
  <dcterms:modified xsi:type="dcterms:W3CDTF">2024-06-19T11:08:00Z</dcterms:modified>
</cp:coreProperties>
</file>