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C80" w:rsidRDefault="00830C80" w:rsidP="00830C80">
      <w:pPr>
        <w:jc w:val="both"/>
        <w:rPr>
          <w:sz w:val="28"/>
          <w:szCs w:val="28"/>
        </w:rPr>
      </w:pPr>
      <w:r>
        <w:rPr>
          <w:b/>
          <w:sz w:val="28"/>
          <w:szCs w:val="20"/>
        </w:rPr>
        <w:t xml:space="preserve"> </w:t>
      </w:r>
    </w:p>
    <w:tbl>
      <w:tblPr>
        <w:tblpPr w:leftFromText="180" w:rightFromText="180" w:vertAnchor="text" w:horzAnchor="margin" w:tblpY="-100"/>
        <w:tblW w:w="1001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1466"/>
        <w:gridCol w:w="4266"/>
      </w:tblGrid>
      <w:tr w:rsidR="00830C80" w:rsidRPr="00830C80" w:rsidTr="003621BB">
        <w:trPr>
          <w:trHeight w:val="1849"/>
        </w:trPr>
        <w:tc>
          <w:tcPr>
            <w:tcW w:w="4287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830C80" w:rsidRPr="00830C80" w:rsidRDefault="00830C80" w:rsidP="00362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C80">
              <w:rPr>
                <w:rFonts w:ascii="Times New Roman" w:hAnsi="Times New Roman" w:cs="Times New Roman"/>
                <w:b/>
              </w:rPr>
              <w:t>БАШКОРТОСТАН РЕСПУБЛИКА</w:t>
            </w:r>
            <w:r w:rsidRPr="00830C80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830C80">
              <w:rPr>
                <w:rFonts w:ascii="Times New Roman" w:hAnsi="Times New Roman" w:cs="Times New Roman"/>
                <w:b/>
              </w:rPr>
              <w:t xml:space="preserve">Ы БЛАГОВЕЩЕН РАЙОНЫ МУНИЦИПАЛЬ РАЙОНЫНЫҢ </w:t>
            </w:r>
            <w:proofErr w:type="gramStart"/>
            <w:r w:rsidRPr="00830C80">
              <w:rPr>
                <w:rFonts w:ascii="Times New Roman" w:hAnsi="Times New Roman" w:cs="Times New Roman"/>
                <w:b/>
              </w:rPr>
              <w:t>ОРЛОВКА  АУЫЛ</w:t>
            </w:r>
            <w:proofErr w:type="gramEnd"/>
            <w:r w:rsidRPr="00830C80">
              <w:rPr>
                <w:rFonts w:ascii="Times New Roman" w:hAnsi="Times New Roman" w:cs="Times New Roman"/>
                <w:b/>
              </w:rPr>
              <w:t xml:space="preserve"> СОВЕТЫ АУЫЛ  БИЛМƏ</w:t>
            </w:r>
            <w:r w:rsidRPr="00830C80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830C80">
              <w:rPr>
                <w:rFonts w:ascii="Times New Roman" w:hAnsi="Times New Roman" w:cs="Times New Roman"/>
                <w:b/>
              </w:rPr>
              <w:t>Е ХАКИМИƏТ</w:t>
            </w:r>
          </w:p>
        </w:tc>
        <w:tc>
          <w:tcPr>
            <w:tcW w:w="1466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830C80" w:rsidRPr="00830C80" w:rsidRDefault="00830C80" w:rsidP="003621BB">
            <w:pPr>
              <w:jc w:val="center"/>
              <w:rPr>
                <w:rFonts w:ascii="Times New Roman" w:hAnsi="Times New Roman" w:cs="Times New Roman"/>
              </w:rPr>
            </w:pPr>
            <w:r w:rsidRPr="00830C80">
              <w:rPr>
                <w:rFonts w:ascii="Times New Roman" w:hAnsi="Times New Roman" w:cs="Times New Roman"/>
                <w:noProof/>
              </w:rPr>
              <w:drawing>
                <wp:anchor distT="0" distB="0" distL="114935" distR="114935" simplePos="0" relativeHeight="251658240" behindDoc="1" locked="0" layoutInCell="1" allowOverlap="1" wp14:anchorId="2817BA78" wp14:editId="315955C0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-1368425</wp:posOffset>
                  </wp:positionV>
                  <wp:extent cx="720090" cy="927100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143" y="21304"/>
                      <wp:lineTo x="21143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2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6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830C80" w:rsidRPr="00830C80" w:rsidRDefault="00830C80" w:rsidP="003621BB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30C80">
              <w:rPr>
                <w:rFonts w:ascii="Times New Roman" w:hAnsi="Times New Roman" w:cs="Times New Roman"/>
                <w:b/>
              </w:rPr>
              <w:t>РЕСПУБЛИКА БАШКОРТОСТАН АДМИНИСТРАЦИЯ СЕЛЬСКОГО ПОСЕЛЕНИЯ ОРЛОВСКИЙ СЕЛЬСОВЕТ МУНИЦИПАЛЬНОГО РАЙОНА БЛАГОВЕЩЕНСКИЙ РАЙОН</w:t>
            </w:r>
          </w:p>
          <w:p w:rsidR="00830C80" w:rsidRPr="00830C80" w:rsidRDefault="00830C80" w:rsidP="00362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830C80" w:rsidRPr="00830C80" w:rsidRDefault="00830C80" w:rsidP="00830C80">
      <w:pPr>
        <w:rPr>
          <w:rFonts w:ascii="Times New Roman" w:hAnsi="Times New Roman" w:cs="Times New Roman"/>
          <w:b/>
          <w:sz w:val="28"/>
          <w:szCs w:val="28"/>
        </w:rPr>
      </w:pPr>
      <w:r w:rsidRPr="00830C80">
        <w:rPr>
          <w:rFonts w:ascii="Times New Roman" w:hAnsi="Times New Roman" w:cs="Times New Roman"/>
          <w:b/>
          <w:sz w:val="28"/>
          <w:szCs w:val="28"/>
        </w:rPr>
        <w:t xml:space="preserve">КАРАР                                                                                              </w:t>
      </w:r>
      <w:r w:rsidRPr="00830C8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30C80">
        <w:rPr>
          <w:rFonts w:ascii="Times New Roman" w:hAnsi="Times New Roman" w:cs="Times New Roman"/>
          <w:b/>
          <w:sz w:val="28"/>
          <w:szCs w:val="28"/>
        </w:rPr>
        <w:t xml:space="preserve">      ПОСТАНОВЛЕНИЕ</w:t>
      </w:r>
      <w:r w:rsidRPr="00830C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51BC" w:rsidRPr="00830C80" w:rsidRDefault="00830C80" w:rsidP="00F6475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30C80">
        <w:rPr>
          <w:rFonts w:ascii="Times New Roman" w:hAnsi="Times New Roman"/>
          <w:bCs/>
          <w:sz w:val="28"/>
          <w:szCs w:val="28"/>
        </w:rPr>
        <w:t>06</w:t>
      </w:r>
      <w:r w:rsidR="00CD51BC" w:rsidRPr="00830C8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30C80">
        <w:rPr>
          <w:rFonts w:ascii="Times New Roman" w:hAnsi="Times New Roman"/>
          <w:bCs/>
          <w:sz w:val="28"/>
          <w:szCs w:val="28"/>
        </w:rPr>
        <w:t xml:space="preserve">февраль </w:t>
      </w:r>
      <w:r w:rsidR="00CD51BC" w:rsidRPr="00830C80">
        <w:rPr>
          <w:rFonts w:ascii="Times New Roman" w:hAnsi="Times New Roman"/>
          <w:bCs/>
          <w:sz w:val="28"/>
          <w:szCs w:val="28"/>
        </w:rPr>
        <w:t xml:space="preserve"> 202</w:t>
      </w:r>
      <w:r w:rsidRPr="00830C80">
        <w:rPr>
          <w:rFonts w:ascii="Times New Roman" w:hAnsi="Times New Roman"/>
          <w:bCs/>
          <w:sz w:val="28"/>
          <w:szCs w:val="28"/>
        </w:rPr>
        <w:t>6</w:t>
      </w:r>
      <w:proofErr w:type="gramEnd"/>
      <w:r w:rsidR="00CD51BC" w:rsidRPr="00830C80">
        <w:rPr>
          <w:rFonts w:ascii="Times New Roman" w:hAnsi="Times New Roman"/>
          <w:bCs/>
          <w:sz w:val="28"/>
          <w:szCs w:val="28"/>
        </w:rPr>
        <w:t xml:space="preserve"> й.             </w:t>
      </w:r>
      <w:r w:rsidR="00F64750" w:rsidRPr="00830C80">
        <w:rPr>
          <w:rFonts w:ascii="Times New Roman" w:hAnsi="Times New Roman"/>
          <w:bCs/>
          <w:sz w:val="28"/>
          <w:szCs w:val="28"/>
        </w:rPr>
        <w:t xml:space="preserve">         </w:t>
      </w:r>
      <w:r w:rsidR="00CD51BC" w:rsidRPr="00830C80">
        <w:rPr>
          <w:rFonts w:ascii="Times New Roman" w:hAnsi="Times New Roman"/>
          <w:bCs/>
          <w:sz w:val="28"/>
          <w:szCs w:val="28"/>
        </w:rPr>
        <w:t xml:space="preserve">  </w:t>
      </w:r>
      <w:r w:rsidR="009528C2" w:rsidRPr="00830C80">
        <w:rPr>
          <w:rFonts w:ascii="Times New Roman" w:hAnsi="Times New Roman"/>
          <w:bCs/>
          <w:sz w:val="28"/>
          <w:szCs w:val="28"/>
        </w:rPr>
        <w:t xml:space="preserve">    </w:t>
      </w:r>
      <w:r w:rsidRPr="00830C80">
        <w:rPr>
          <w:rFonts w:ascii="Times New Roman" w:hAnsi="Times New Roman"/>
          <w:bCs/>
          <w:sz w:val="28"/>
          <w:szCs w:val="28"/>
        </w:rPr>
        <w:t xml:space="preserve">    </w:t>
      </w:r>
      <w:r w:rsidR="009528C2" w:rsidRPr="00830C80">
        <w:rPr>
          <w:rFonts w:ascii="Times New Roman" w:hAnsi="Times New Roman"/>
          <w:bCs/>
          <w:sz w:val="28"/>
          <w:szCs w:val="28"/>
        </w:rPr>
        <w:t xml:space="preserve">  </w:t>
      </w:r>
      <w:r w:rsidR="00CD51BC" w:rsidRPr="00830C80">
        <w:rPr>
          <w:rFonts w:ascii="Times New Roman" w:hAnsi="Times New Roman"/>
          <w:bCs/>
          <w:sz w:val="28"/>
          <w:szCs w:val="28"/>
        </w:rPr>
        <w:t xml:space="preserve">  №</w:t>
      </w:r>
      <w:r w:rsidR="00F64750" w:rsidRPr="00830C80">
        <w:rPr>
          <w:rFonts w:ascii="Times New Roman" w:hAnsi="Times New Roman"/>
          <w:bCs/>
          <w:sz w:val="28"/>
          <w:szCs w:val="28"/>
        </w:rPr>
        <w:t xml:space="preserve"> </w:t>
      </w:r>
      <w:r w:rsidRPr="00830C80">
        <w:rPr>
          <w:rFonts w:ascii="Times New Roman" w:hAnsi="Times New Roman"/>
          <w:bCs/>
          <w:sz w:val="28"/>
          <w:szCs w:val="28"/>
        </w:rPr>
        <w:t xml:space="preserve">      6</w:t>
      </w:r>
      <w:r w:rsidR="00F64750" w:rsidRPr="00830C80">
        <w:rPr>
          <w:rFonts w:ascii="Times New Roman" w:hAnsi="Times New Roman"/>
          <w:bCs/>
          <w:sz w:val="28"/>
          <w:szCs w:val="28"/>
        </w:rPr>
        <w:tab/>
        <w:t xml:space="preserve">                      </w:t>
      </w:r>
      <w:r w:rsidR="009528C2" w:rsidRPr="00830C80">
        <w:rPr>
          <w:rFonts w:ascii="Times New Roman" w:hAnsi="Times New Roman"/>
          <w:bCs/>
          <w:sz w:val="28"/>
          <w:szCs w:val="28"/>
        </w:rPr>
        <w:t xml:space="preserve">            </w:t>
      </w:r>
      <w:r w:rsidRPr="00830C80">
        <w:rPr>
          <w:rFonts w:ascii="Times New Roman" w:hAnsi="Times New Roman"/>
          <w:bCs/>
          <w:sz w:val="28"/>
          <w:szCs w:val="28"/>
        </w:rPr>
        <w:t>06</w:t>
      </w:r>
      <w:r w:rsidR="00CD51BC" w:rsidRPr="00830C80">
        <w:rPr>
          <w:rFonts w:ascii="Times New Roman" w:hAnsi="Times New Roman"/>
          <w:bCs/>
          <w:sz w:val="28"/>
          <w:szCs w:val="28"/>
        </w:rPr>
        <w:t xml:space="preserve"> </w:t>
      </w:r>
      <w:r w:rsidRPr="00830C80">
        <w:rPr>
          <w:rFonts w:ascii="Times New Roman" w:hAnsi="Times New Roman"/>
          <w:bCs/>
          <w:sz w:val="28"/>
          <w:szCs w:val="28"/>
        </w:rPr>
        <w:t>февраля</w:t>
      </w:r>
      <w:r w:rsidR="00CD51BC" w:rsidRPr="00830C80">
        <w:rPr>
          <w:rFonts w:ascii="Times New Roman" w:hAnsi="Times New Roman"/>
          <w:bCs/>
          <w:sz w:val="28"/>
          <w:szCs w:val="28"/>
        </w:rPr>
        <w:t xml:space="preserve"> 202</w:t>
      </w:r>
      <w:r w:rsidRPr="00830C80">
        <w:rPr>
          <w:rFonts w:ascii="Times New Roman" w:hAnsi="Times New Roman"/>
          <w:bCs/>
          <w:sz w:val="28"/>
          <w:szCs w:val="28"/>
        </w:rPr>
        <w:t>6</w:t>
      </w:r>
      <w:r w:rsidR="00CD51BC" w:rsidRPr="00830C80">
        <w:rPr>
          <w:rFonts w:ascii="Times New Roman" w:hAnsi="Times New Roman"/>
          <w:bCs/>
          <w:sz w:val="28"/>
          <w:szCs w:val="28"/>
        </w:rPr>
        <w:t xml:space="preserve"> г. </w:t>
      </w:r>
    </w:p>
    <w:p w:rsidR="00CD51BC" w:rsidRPr="00830C80" w:rsidRDefault="00CD51BC" w:rsidP="00CD51B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3DB5" w:rsidRPr="00830C80" w:rsidRDefault="00E93DB5" w:rsidP="00CD51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C80">
        <w:rPr>
          <w:rFonts w:ascii="Times New Roman" w:hAnsi="Times New Roman" w:cs="Times New Roman"/>
          <w:b/>
          <w:sz w:val="28"/>
          <w:szCs w:val="28"/>
        </w:rPr>
        <w:t>«Об утверждении порядка формирования, ведения, обязательного опубликования перечня муниципального имущества в целях предоставления по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AC6CC0" w:rsidRPr="00830C80" w:rsidRDefault="00E93DB5" w:rsidP="00AC6CC0">
      <w:pPr>
        <w:pStyle w:val="Default"/>
        <w:rPr>
          <w:sz w:val="28"/>
          <w:szCs w:val="28"/>
        </w:rPr>
      </w:pPr>
      <w:r w:rsidRPr="00830C80">
        <w:rPr>
          <w:sz w:val="28"/>
          <w:szCs w:val="28"/>
        </w:rPr>
        <w:tab/>
      </w:r>
    </w:p>
    <w:p w:rsidR="00AC6CC0" w:rsidRPr="00830C80" w:rsidRDefault="00AC6CC0" w:rsidP="00AC6CC0">
      <w:pPr>
        <w:pStyle w:val="Default"/>
        <w:jc w:val="both"/>
        <w:rPr>
          <w:sz w:val="28"/>
          <w:szCs w:val="28"/>
        </w:rPr>
      </w:pPr>
      <w:r w:rsidRPr="00830C80">
        <w:rPr>
          <w:sz w:val="28"/>
          <w:szCs w:val="28"/>
        </w:rPr>
        <w:t xml:space="preserve">   </w:t>
      </w:r>
      <w:r w:rsidRPr="00830C80">
        <w:rPr>
          <w:sz w:val="28"/>
          <w:szCs w:val="28"/>
        </w:rPr>
        <w:t xml:space="preserve"> В соответствии со ст. 209, ст. 215 Гражданского кодекса Российской Федерации (с изменениями и дополнениями), в целях реализации Федерального закона Российской Федерации от 24 июля 2007 г. № 209-ФЗ «О развитии малого и среднего предпринимательства в Российской Федерации» (с изменениями и дополнениями), с учетом Приказа Министерства земельных и имущественных отношений Республики Башкортостан от 24 октября 2008 г. № 1606 «Об утверждении Перечня государственного имущества Республики Башкортостан, которое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(с изменениями и дополнениями), Методических рекомендаций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утвержденных Советом директоров АО «Корпорация «МСП» (протокол от 17 апреля 2017 г. № 32), письма Министерства земельных и имущественных отношений Республики Башкортостан от 25 февраля 2019 г. № РГ-26/2470, </w:t>
      </w:r>
      <w:r w:rsidRPr="00830C80">
        <w:rPr>
          <w:sz w:val="28"/>
          <w:szCs w:val="28"/>
        </w:rPr>
        <w:t xml:space="preserve">Администрация </w:t>
      </w:r>
      <w:r w:rsidRPr="00830C80">
        <w:rPr>
          <w:sz w:val="28"/>
          <w:szCs w:val="28"/>
        </w:rPr>
        <w:t xml:space="preserve">сельского поселения </w:t>
      </w:r>
      <w:r w:rsidRPr="00830C80">
        <w:rPr>
          <w:sz w:val="28"/>
          <w:szCs w:val="28"/>
        </w:rPr>
        <w:lastRenderedPageBreak/>
        <w:t>Орловский</w:t>
      </w:r>
      <w:r w:rsidRPr="00830C80">
        <w:rPr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</w:p>
    <w:p w:rsidR="00AC6CC0" w:rsidRPr="00830C80" w:rsidRDefault="00AC6CC0" w:rsidP="009A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C80">
        <w:rPr>
          <w:rFonts w:ascii="Times New Roman" w:hAnsi="Times New Roman" w:cs="Times New Roman"/>
          <w:b/>
          <w:noProof/>
          <w:sz w:val="28"/>
          <w:szCs w:val="28"/>
        </w:rPr>
        <w:t xml:space="preserve">         </w:t>
      </w:r>
      <w:proofErr w:type="gramStart"/>
      <w:r w:rsidRPr="00830C80">
        <w:rPr>
          <w:rFonts w:ascii="Times New Roman" w:hAnsi="Times New Roman" w:cs="Times New Roman"/>
          <w:b/>
          <w:spacing w:val="-4"/>
          <w:sz w:val="28"/>
          <w:szCs w:val="28"/>
        </w:rPr>
        <w:t>ПОСТАНОВЛЯЕТ</w:t>
      </w:r>
      <w:r w:rsidRPr="00830C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93DB5" w:rsidRPr="00830C80" w:rsidRDefault="00E93DB5" w:rsidP="009A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C80">
        <w:rPr>
          <w:rFonts w:ascii="Times New Roman" w:hAnsi="Times New Roman" w:cs="Times New Roman"/>
          <w:sz w:val="28"/>
          <w:szCs w:val="28"/>
        </w:rPr>
        <w:t xml:space="preserve">1.Утвердить прилагаемый </w:t>
      </w:r>
      <w:r w:rsidR="0098032F" w:rsidRPr="00830C80">
        <w:rPr>
          <w:rFonts w:ascii="Times New Roman" w:hAnsi="Times New Roman" w:cs="Times New Roman"/>
          <w:sz w:val="28"/>
          <w:szCs w:val="28"/>
        </w:rPr>
        <w:t>Порядок формирования, ведения, обязательного опубликования перечня муниципального имущества в целях предоставления по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Pr="00830C80">
        <w:rPr>
          <w:rFonts w:ascii="Times New Roman" w:hAnsi="Times New Roman" w:cs="Times New Roman"/>
          <w:sz w:val="28"/>
          <w:szCs w:val="28"/>
        </w:rPr>
        <w:t xml:space="preserve">» (приложение). </w:t>
      </w:r>
    </w:p>
    <w:p w:rsidR="00AC6CC0" w:rsidRPr="00830C80" w:rsidRDefault="00AC6CC0" w:rsidP="00AC6CC0">
      <w:pPr>
        <w:pStyle w:val="Default"/>
        <w:rPr>
          <w:sz w:val="28"/>
          <w:szCs w:val="28"/>
        </w:rPr>
      </w:pPr>
      <w:r w:rsidRPr="00830C80">
        <w:rPr>
          <w:sz w:val="28"/>
          <w:szCs w:val="28"/>
        </w:rPr>
        <w:t xml:space="preserve"> </w:t>
      </w:r>
    </w:p>
    <w:p w:rsidR="00AC6CC0" w:rsidRPr="00830C80" w:rsidRDefault="00AC6CC0" w:rsidP="00AC6CC0">
      <w:pPr>
        <w:pStyle w:val="Default"/>
        <w:jc w:val="both"/>
        <w:rPr>
          <w:sz w:val="28"/>
          <w:szCs w:val="28"/>
        </w:rPr>
      </w:pPr>
      <w:r w:rsidRPr="00830C80">
        <w:rPr>
          <w:sz w:val="28"/>
          <w:szCs w:val="28"/>
        </w:rPr>
        <w:t xml:space="preserve">2. Утвердить дополненный Перечень муниципального имущества сельского поселения </w:t>
      </w:r>
      <w:r w:rsidRPr="00830C80">
        <w:rPr>
          <w:sz w:val="28"/>
          <w:szCs w:val="28"/>
        </w:rPr>
        <w:t>Орловский</w:t>
      </w:r>
      <w:r w:rsidRPr="00830C80">
        <w:rPr>
          <w:sz w:val="28"/>
          <w:szCs w:val="28"/>
        </w:rPr>
        <w:t xml:space="preserve"> сельсовет Муниципального района Благовещенский район Республики Башкортостан, которое может быть использовано только в целях предоставления в аренду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доход». </w:t>
      </w:r>
    </w:p>
    <w:p w:rsidR="00E93DB5" w:rsidRPr="00830C80" w:rsidRDefault="00E93DB5" w:rsidP="00AC6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3DB5" w:rsidRPr="00830C80" w:rsidRDefault="00E93DB5" w:rsidP="009A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C80"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AC6CC0" w:rsidRPr="00830C80">
        <w:rPr>
          <w:rFonts w:ascii="Times New Roman" w:hAnsi="Times New Roman" w:cs="Times New Roman"/>
          <w:sz w:val="28"/>
          <w:szCs w:val="28"/>
        </w:rPr>
        <w:t>постановление</w:t>
      </w:r>
      <w:r w:rsidRPr="00830C80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</w:t>
      </w:r>
      <w:r w:rsidR="0061665F" w:rsidRPr="00830C8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F64750" w:rsidRPr="00830C80">
        <w:rPr>
          <w:rFonts w:ascii="Times New Roman" w:hAnsi="Times New Roman" w:cs="Times New Roman"/>
          <w:sz w:val="28"/>
          <w:szCs w:val="28"/>
        </w:rPr>
        <w:t xml:space="preserve">Орловский </w:t>
      </w:r>
      <w:r w:rsidR="0061665F" w:rsidRPr="00830C80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="0061665F" w:rsidRPr="00830C80">
        <w:rPr>
          <w:rFonts w:ascii="Times New Roman" w:hAnsi="Times New Roman" w:cs="Times New Roman"/>
          <w:sz w:val="28"/>
          <w:szCs w:val="28"/>
        </w:rPr>
        <w:t xml:space="preserve"> </w:t>
      </w:r>
      <w:r w:rsidRPr="00830C8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1665F" w:rsidRPr="00830C80">
        <w:rPr>
          <w:rFonts w:ascii="Times New Roman" w:hAnsi="Times New Roman" w:cs="Times New Roman"/>
          <w:sz w:val="28"/>
          <w:szCs w:val="28"/>
        </w:rPr>
        <w:t xml:space="preserve">Благовещенский </w:t>
      </w:r>
      <w:r w:rsidRPr="00830C8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 </w:t>
      </w:r>
    </w:p>
    <w:p w:rsidR="00E93DB5" w:rsidRPr="00830C80" w:rsidRDefault="00E93DB5" w:rsidP="009A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C80">
        <w:rPr>
          <w:rFonts w:ascii="Times New Roman" w:hAnsi="Times New Roman" w:cs="Times New Roman"/>
          <w:sz w:val="28"/>
          <w:szCs w:val="28"/>
        </w:rPr>
        <w:t xml:space="preserve">4.Данное </w:t>
      </w:r>
      <w:r w:rsidR="00AC6CC0" w:rsidRPr="00830C80">
        <w:rPr>
          <w:rFonts w:ascii="Times New Roman" w:hAnsi="Times New Roman" w:cs="Times New Roman"/>
          <w:sz w:val="28"/>
          <w:szCs w:val="28"/>
        </w:rPr>
        <w:t>постановление</w:t>
      </w:r>
      <w:r w:rsidRPr="00830C80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принятия. </w:t>
      </w:r>
    </w:p>
    <w:p w:rsidR="00AC6CC0" w:rsidRDefault="00AC6CC0" w:rsidP="00AC6CC0">
      <w:pPr>
        <w:jc w:val="both"/>
        <w:rPr>
          <w:spacing w:val="-4"/>
          <w:sz w:val="28"/>
          <w:szCs w:val="28"/>
        </w:rPr>
      </w:pPr>
      <w:r w:rsidRPr="00830C80">
        <w:rPr>
          <w:rFonts w:ascii="Times New Roman" w:hAnsi="Times New Roman" w:cs="Times New Roman"/>
          <w:spacing w:val="-4"/>
          <w:sz w:val="28"/>
          <w:szCs w:val="28"/>
        </w:rPr>
        <w:t>5.</w:t>
      </w:r>
      <w:proofErr w:type="gramStart"/>
      <w:r w:rsidRPr="00830C80">
        <w:rPr>
          <w:rFonts w:ascii="Times New Roman" w:hAnsi="Times New Roman" w:cs="Times New Roman"/>
          <w:spacing w:val="-4"/>
          <w:sz w:val="28"/>
          <w:szCs w:val="28"/>
        </w:rPr>
        <w:t>Контроль  за</w:t>
      </w:r>
      <w:proofErr w:type="gramEnd"/>
      <w:r w:rsidRPr="00830C80">
        <w:rPr>
          <w:rFonts w:ascii="Times New Roman" w:hAnsi="Times New Roman" w:cs="Times New Roman"/>
          <w:spacing w:val="-4"/>
          <w:sz w:val="28"/>
          <w:szCs w:val="28"/>
        </w:rPr>
        <w:t xml:space="preserve"> исполнением настоящего постановления оставляю за собой</w:t>
      </w:r>
      <w:r w:rsidRPr="00830C80">
        <w:rPr>
          <w:spacing w:val="-4"/>
          <w:sz w:val="28"/>
          <w:szCs w:val="28"/>
        </w:rPr>
        <w:t>.</w:t>
      </w:r>
    </w:p>
    <w:p w:rsidR="00830C80" w:rsidRDefault="00830C80" w:rsidP="00AC6CC0">
      <w:pPr>
        <w:jc w:val="both"/>
        <w:rPr>
          <w:rFonts w:eastAsia="Calibri"/>
          <w:sz w:val="28"/>
          <w:szCs w:val="28"/>
        </w:rPr>
      </w:pPr>
    </w:p>
    <w:p w:rsidR="00830C80" w:rsidRDefault="00830C80" w:rsidP="00AC6CC0">
      <w:pPr>
        <w:jc w:val="both"/>
        <w:rPr>
          <w:rFonts w:eastAsia="Calibri"/>
          <w:sz w:val="28"/>
          <w:szCs w:val="28"/>
        </w:rPr>
      </w:pPr>
    </w:p>
    <w:p w:rsidR="00830C80" w:rsidRDefault="00830C80" w:rsidP="00AC6CC0">
      <w:pPr>
        <w:jc w:val="both"/>
        <w:rPr>
          <w:rFonts w:eastAsia="Calibri"/>
          <w:sz w:val="28"/>
          <w:szCs w:val="28"/>
        </w:rPr>
      </w:pPr>
    </w:p>
    <w:p w:rsidR="00830C80" w:rsidRPr="00830C80" w:rsidRDefault="00830C80" w:rsidP="00AC6CC0">
      <w:pPr>
        <w:jc w:val="both"/>
        <w:rPr>
          <w:rFonts w:eastAsia="Calibri"/>
          <w:sz w:val="28"/>
          <w:szCs w:val="28"/>
        </w:rPr>
      </w:pPr>
    </w:p>
    <w:p w:rsidR="00125105" w:rsidRPr="00830C80" w:rsidRDefault="009528C2" w:rsidP="00830C80">
      <w:pPr>
        <w:rPr>
          <w:rFonts w:ascii="Times New Roman" w:hAnsi="Times New Roman" w:cs="Times New Roman"/>
          <w:sz w:val="28"/>
          <w:szCs w:val="28"/>
        </w:rPr>
      </w:pPr>
      <w:r w:rsidRPr="00830C8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1665F" w:rsidRPr="00830C80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</w:t>
      </w:r>
      <w:r w:rsidR="000C4644" w:rsidRPr="00830C8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30C8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0C4644" w:rsidRPr="00830C80">
        <w:rPr>
          <w:rFonts w:ascii="Times New Roman" w:hAnsi="Times New Roman" w:cs="Times New Roman"/>
          <w:sz w:val="28"/>
          <w:szCs w:val="28"/>
        </w:rPr>
        <w:t>З.А.Загитова</w:t>
      </w:r>
      <w:proofErr w:type="spellEnd"/>
    </w:p>
    <w:p w:rsidR="00AC6CC0" w:rsidRPr="00830C80" w:rsidRDefault="00AC6CC0" w:rsidP="009528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CC0" w:rsidRPr="00830C80" w:rsidRDefault="00AC6CC0" w:rsidP="009528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CC0" w:rsidRPr="00830C80" w:rsidRDefault="00AC6CC0" w:rsidP="009528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CC0" w:rsidRPr="00830C80" w:rsidRDefault="00AC6CC0" w:rsidP="009528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CC0" w:rsidRPr="00830C80" w:rsidRDefault="00AC6CC0" w:rsidP="009528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CC0" w:rsidRPr="00830C80" w:rsidRDefault="00AC6CC0" w:rsidP="009528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CC0" w:rsidRPr="00830C80" w:rsidRDefault="00AC6CC0" w:rsidP="009528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CC0" w:rsidRDefault="00AC6CC0" w:rsidP="009528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6CC0" w:rsidRPr="009528C2" w:rsidRDefault="00AC6CC0" w:rsidP="009528C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4303238"/>
    </w:p>
    <w:p w:rsidR="00BC2D86" w:rsidRPr="009528C2" w:rsidRDefault="00E93DB5" w:rsidP="00BC2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C2D86" w:rsidRPr="009528C2" w:rsidRDefault="00E93DB5" w:rsidP="00BC2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="00830C80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9528C2">
        <w:rPr>
          <w:rFonts w:ascii="Times New Roman" w:hAnsi="Times New Roman" w:cs="Times New Roman"/>
          <w:sz w:val="24"/>
          <w:szCs w:val="24"/>
        </w:rPr>
        <w:t xml:space="preserve"> </w:t>
      </w:r>
      <w:r w:rsidR="00830C8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</w:p>
    <w:p w:rsidR="00830C80" w:rsidRDefault="0061665F" w:rsidP="00BC2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1665F" w:rsidRPr="009528C2" w:rsidRDefault="00F64750" w:rsidP="00BC2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528C2">
        <w:rPr>
          <w:rFonts w:ascii="Times New Roman" w:hAnsi="Times New Roman" w:cs="Times New Roman"/>
          <w:sz w:val="24"/>
          <w:szCs w:val="24"/>
        </w:rPr>
        <w:t xml:space="preserve">Орловский </w:t>
      </w:r>
      <w:r w:rsidR="0061665F" w:rsidRPr="009528C2">
        <w:rPr>
          <w:rFonts w:ascii="Times New Roman" w:hAnsi="Times New Roman" w:cs="Times New Roman"/>
          <w:sz w:val="24"/>
          <w:szCs w:val="24"/>
        </w:rPr>
        <w:t xml:space="preserve"> сельсовет</w:t>
      </w:r>
      <w:proofErr w:type="gramEnd"/>
    </w:p>
    <w:p w:rsidR="00BC2D86" w:rsidRPr="009528C2" w:rsidRDefault="00E93DB5" w:rsidP="00BC2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BC2D86" w:rsidRPr="009528C2" w:rsidRDefault="0061665F" w:rsidP="00BC2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>Благовещенский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BC2D86" w:rsidRPr="009528C2" w:rsidRDefault="00E93DB5" w:rsidP="00BC2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E93DB5" w:rsidRPr="009528C2" w:rsidRDefault="00E93DB5" w:rsidP="00BC2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>от «</w:t>
      </w:r>
      <w:r w:rsidR="00830C80">
        <w:rPr>
          <w:rFonts w:ascii="Times New Roman" w:hAnsi="Times New Roman" w:cs="Times New Roman"/>
          <w:sz w:val="24"/>
          <w:szCs w:val="24"/>
        </w:rPr>
        <w:t>06</w:t>
      </w:r>
      <w:r w:rsidRPr="009528C2">
        <w:rPr>
          <w:rFonts w:ascii="Times New Roman" w:hAnsi="Times New Roman" w:cs="Times New Roman"/>
          <w:sz w:val="24"/>
          <w:szCs w:val="24"/>
        </w:rPr>
        <w:t xml:space="preserve">» </w:t>
      </w:r>
      <w:r w:rsidR="00830C80">
        <w:rPr>
          <w:rFonts w:ascii="Times New Roman" w:hAnsi="Times New Roman" w:cs="Times New Roman"/>
          <w:sz w:val="24"/>
          <w:szCs w:val="24"/>
        </w:rPr>
        <w:t>февраля 2026г.</w:t>
      </w:r>
      <w:r w:rsidRPr="009528C2">
        <w:rPr>
          <w:rFonts w:ascii="Times New Roman" w:hAnsi="Times New Roman" w:cs="Times New Roman"/>
          <w:sz w:val="24"/>
          <w:szCs w:val="24"/>
        </w:rPr>
        <w:t xml:space="preserve"> № </w:t>
      </w:r>
      <w:r w:rsidR="00830C80">
        <w:rPr>
          <w:rFonts w:ascii="Times New Roman" w:hAnsi="Times New Roman" w:cs="Times New Roman"/>
          <w:sz w:val="24"/>
          <w:szCs w:val="24"/>
        </w:rPr>
        <w:t>6</w:t>
      </w:r>
    </w:p>
    <w:p w:rsidR="009A77AE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9A77AE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F74" w:rsidRPr="009528C2" w:rsidRDefault="00E93DB5" w:rsidP="009A77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>ПОРЯДОК</w:t>
      </w:r>
    </w:p>
    <w:p w:rsidR="00C11C15" w:rsidRPr="009528C2" w:rsidRDefault="00E93DB5" w:rsidP="009A77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 xml:space="preserve">формирования, ведения, обязательного опубликования перечня муниципального имущества 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</w:t>
      </w:r>
      <w:bookmarkStart w:id="1" w:name="_Hlk224294246"/>
      <w:r w:rsidRPr="009528C2">
        <w:rPr>
          <w:rFonts w:ascii="Times New Roman" w:hAnsi="Times New Roman" w:cs="Times New Roman"/>
          <w:sz w:val="24"/>
          <w:szCs w:val="24"/>
        </w:rPr>
        <w:t>«Налог на профессиональный доход»</w:t>
      </w:r>
      <w:bookmarkEnd w:id="1"/>
    </w:p>
    <w:p w:rsidR="009A77AE" w:rsidRPr="009528C2" w:rsidRDefault="009A77AE" w:rsidP="009A77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1.Настоящий Порядок определяет правила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 быть использовано только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- перечень).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2.В перечень вносятся сведения о муниципальном имуществе, соответствующем следующим критериям: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муниципальное имущество не ограничено в обороте; </w:t>
      </w:r>
    </w:p>
    <w:p w:rsidR="009A77AE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муниципальное имущество не является объектом религиозного назначения; </w:t>
      </w:r>
      <w:r w:rsidRPr="009528C2">
        <w:rPr>
          <w:rFonts w:ascii="Times New Roman" w:hAnsi="Times New Roman" w:cs="Times New Roman"/>
          <w:sz w:val="24"/>
          <w:szCs w:val="24"/>
        </w:rPr>
        <w:tab/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муниципальное имущество не является объектом незавершенного строительства;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в отношении муниципального имущества не принято </w:t>
      </w:r>
      <w:r w:rsidR="00AC6CC0">
        <w:rPr>
          <w:rFonts w:ascii="Times New Roman" w:hAnsi="Times New Roman" w:cs="Times New Roman"/>
          <w:sz w:val="24"/>
          <w:szCs w:val="24"/>
        </w:rPr>
        <w:t>постановление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61665F" w:rsidRPr="009528C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F64750" w:rsidRPr="009528C2">
        <w:rPr>
          <w:rFonts w:ascii="Times New Roman" w:hAnsi="Times New Roman" w:cs="Times New Roman"/>
          <w:sz w:val="24"/>
          <w:szCs w:val="24"/>
        </w:rPr>
        <w:t xml:space="preserve">Орловский </w:t>
      </w:r>
      <w:r w:rsidR="0061665F" w:rsidRPr="009528C2">
        <w:rPr>
          <w:rFonts w:ascii="Times New Roman" w:hAnsi="Times New Roman" w:cs="Times New Roman"/>
          <w:sz w:val="24"/>
          <w:szCs w:val="24"/>
        </w:rPr>
        <w:t xml:space="preserve"> сельсовет</w:t>
      </w:r>
      <w:proofErr w:type="gramEnd"/>
      <w:r w:rsidR="0061665F" w:rsidRPr="009528C2">
        <w:rPr>
          <w:rFonts w:ascii="Times New Roman" w:hAnsi="Times New Roman" w:cs="Times New Roman"/>
          <w:sz w:val="24"/>
          <w:szCs w:val="24"/>
        </w:rPr>
        <w:t xml:space="preserve"> 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61665F" w:rsidRPr="009528C2">
        <w:rPr>
          <w:rFonts w:ascii="Times New Roman" w:hAnsi="Times New Roman" w:cs="Times New Roman"/>
          <w:sz w:val="24"/>
          <w:szCs w:val="24"/>
        </w:rPr>
        <w:t>Благовещенский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о предоставлении его иным лицам; 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муниципальное имущество не включено в прогнозный план (программу) приватизации имущества, находящегося в муниципальной собственности;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муниципальное имущество не признано аварийным и подлежащим сносу или реконструкции;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муниципальное имущество не относится к жилому фонду или объектам сети инженерно-технического обеспечения, к которым подключен объект жилищного фонда;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земельный участок не предназначен для ведения личного подсобного хозяйства огородничества, садоводства, индивидуального жилищного строительства;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земельный участок не относиться к земельным участкам, предусмотренными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93DB5" w:rsidRPr="009528C2">
        <w:rPr>
          <w:rFonts w:ascii="Times New Roman" w:hAnsi="Times New Roman" w:cs="Times New Roman"/>
          <w:sz w:val="24"/>
          <w:szCs w:val="24"/>
        </w:rPr>
        <w:t>в отношении муниципального имущества, закрепленного за унитарным предприятием, муниципальным учреждением, владеющим им соответственно на праве хозяйственного ведения или оперативного управления (далее - балансодержатель), представлено предложение балансодержателя о включении указанного муниципального имущества в перечень, а также письменное согласие Администрации</w:t>
      </w:r>
      <w:r w:rsidR="0061665F" w:rsidRPr="009528C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64750" w:rsidRPr="009528C2">
        <w:rPr>
          <w:rFonts w:ascii="Times New Roman" w:hAnsi="Times New Roman" w:cs="Times New Roman"/>
          <w:sz w:val="24"/>
          <w:szCs w:val="24"/>
        </w:rPr>
        <w:t xml:space="preserve">Орловский </w:t>
      </w:r>
      <w:r w:rsidR="0061665F" w:rsidRPr="009528C2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1665F" w:rsidRPr="009528C2">
        <w:rPr>
          <w:rFonts w:ascii="Times New Roman" w:hAnsi="Times New Roman" w:cs="Times New Roman"/>
          <w:sz w:val="24"/>
          <w:szCs w:val="24"/>
        </w:rPr>
        <w:t>Благовещенский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 уполномоченного на согласование сделки с соответствующим имуществом, на включение муниципального имущества в перечень в целях предоставления такого имущества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доход»;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муниципальное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срок службы которого составляет менее пяти лет или его представление в аренду на срок пять лет и более лет в соответствии с законодательством Российской Федерации не допускается, а также не является частью неделимой вещи. Указанное имущество должно использоваться по целевому назначению.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3.Формирование и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</w:t>
      </w:r>
      <w:r w:rsidR="00AC6CC0">
        <w:rPr>
          <w:rFonts w:ascii="Times New Roman" w:hAnsi="Times New Roman" w:cs="Times New Roman"/>
          <w:sz w:val="24"/>
          <w:szCs w:val="24"/>
        </w:rPr>
        <w:t>постановление</w:t>
      </w:r>
      <w:r w:rsidR="00E93DB5" w:rsidRPr="009528C2">
        <w:rPr>
          <w:rFonts w:ascii="Times New Roman" w:hAnsi="Times New Roman" w:cs="Times New Roman"/>
          <w:sz w:val="24"/>
          <w:szCs w:val="24"/>
        </w:rPr>
        <w:t>м Совета</w:t>
      </w:r>
      <w:r w:rsidR="0061665F" w:rsidRPr="009528C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64750" w:rsidRPr="009528C2">
        <w:rPr>
          <w:rFonts w:ascii="Times New Roman" w:hAnsi="Times New Roman" w:cs="Times New Roman"/>
          <w:sz w:val="24"/>
          <w:szCs w:val="24"/>
        </w:rPr>
        <w:t xml:space="preserve">Орловский </w:t>
      </w:r>
      <w:r w:rsidR="0061665F" w:rsidRPr="009528C2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1665F" w:rsidRPr="009528C2">
        <w:rPr>
          <w:rFonts w:ascii="Times New Roman" w:hAnsi="Times New Roman" w:cs="Times New Roman"/>
          <w:sz w:val="24"/>
          <w:szCs w:val="24"/>
        </w:rPr>
        <w:t>Благовещенский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на  основе предложений Администрации </w:t>
      </w:r>
      <w:r w:rsidR="0061665F" w:rsidRPr="009528C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F64750" w:rsidRPr="009528C2">
        <w:rPr>
          <w:rFonts w:ascii="Times New Roman" w:hAnsi="Times New Roman" w:cs="Times New Roman"/>
          <w:sz w:val="24"/>
          <w:szCs w:val="24"/>
        </w:rPr>
        <w:t xml:space="preserve">Орловский </w:t>
      </w:r>
      <w:r w:rsidR="0061665F" w:rsidRPr="009528C2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Башкортостан,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 балансодержателя муниципального имущества, организаций, образующих инфраструктуру поддержки субъектов малого и среднего предпринимательства, субъектов малого и среднего предпринимательства, а также физическими лицами, не являющимися индивидуальными предпринимателями и применяющими специальный налоговый режим «Налог на профессиональный доход».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4.Администрация </w:t>
      </w:r>
      <w:r w:rsidR="0061665F" w:rsidRPr="009528C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F64750" w:rsidRPr="009528C2">
        <w:rPr>
          <w:rFonts w:ascii="Times New Roman" w:hAnsi="Times New Roman" w:cs="Times New Roman"/>
          <w:sz w:val="24"/>
          <w:szCs w:val="24"/>
        </w:rPr>
        <w:t xml:space="preserve">Орловский </w:t>
      </w:r>
      <w:r w:rsidR="0061665F" w:rsidRPr="009528C2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 в течение установленного периода рассматривает представленные муниципальными унитарными предприятиями, муниципальными учреждениями, некоммерческими организациями, выражающими интересы субъектов малого и среднего предпринимательства, организациями, образующими инфраструктуру поддержки субъектов малого и среднего предпринимательства, субъектами малого и среднего предпринимательства, а также физическими лицами, не являющимися индивидуальными предпринимателями и применяющими специальный налоговый режим «Налог на профессиональный доход» </w:t>
      </w:r>
      <w:r w:rsidR="00E93DB5" w:rsidRPr="009528C2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предложения и выносит их на рассмотрение в представительный орган муниципального образования Республики Башкортостан (либо в специально созданную рабочую группу).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предложений принимается одно из следующих решений: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- о подготовке проекта постановления о включении сведений об имуществе, в отношении которого поступило предложение, в перечень;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- о подготовке проекта постановления об исключении сведений об имуществе, в отношении которого поступило предложение, из перечня; </w:t>
      </w:r>
    </w:p>
    <w:p w:rsidR="00D01DB7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- об отказе в учете предложений. </w:t>
      </w:r>
    </w:p>
    <w:p w:rsidR="00C11C15" w:rsidRPr="009528C2" w:rsidRDefault="00D01DB7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После принятия решения о внесении изменений в перечень Администрации </w:t>
      </w:r>
      <w:r w:rsidR="0061665F" w:rsidRPr="009528C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F64750" w:rsidRPr="009528C2">
        <w:rPr>
          <w:rFonts w:ascii="Times New Roman" w:hAnsi="Times New Roman" w:cs="Times New Roman"/>
          <w:sz w:val="24"/>
          <w:szCs w:val="24"/>
        </w:rPr>
        <w:t xml:space="preserve">Орловский </w:t>
      </w:r>
      <w:r w:rsidR="0061665F" w:rsidRPr="009528C2">
        <w:rPr>
          <w:rFonts w:ascii="Times New Roman" w:hAnsi="Times New Roman" w:cs="Times New Roman"/>
          <w:sz w:val="24"/>
          <w:szCs w:val="24"/>
        </w:rPr>
        <w:t xml:space="preserve"> сельсовет</w:t>
      </w:r>
      <w:proofErr w:type="gramEnd"/>
      <w:r w:rsidR="0061665F" w:rsidRPr="009528C2">
        <w:rPr>
          <w:rFonts w:ascii="Times New Roman" w:hAnsi="Times New Roman" w:cs="Times New Roman"/>
          <w:sz w:val="24"/>
          <w:szCs w:val="24"/>
        </w:rPr>
        <w:t xml:space="preserve"> муниципального района Благовещенский район Республики Башкортостан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 принимает </w:t>
      </w:r>
      <w:r w:rsidR="00AC6CC0">
        <w:rPr>
          <w:rFonts w:ascii="Times New Roman" w:hAnsi="Times New Roman" w:cs="Times New Roman"/>
          <w:sz w:val="24"/>
          <w:szCs w:val="24"/>
        </w:rPr>
        <w:t>постановление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 о внесении изменений в перечень.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5. Сведения могут быть исключены из перечня, если: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- в отношении имущества в установленном законодательством порядке принято </w:t>
      </w:r>
      <w:r w:rsidR="00AC6CC0">
        <w:rPr>
          <w:rFonts w:ascii="Times New Roman" w:hAnsi="Times New Roman" w:cs="Times New Roman"/>
          <w:sz w:val="24"/>
          <w:szCs w:val="24"/>
        </w:rPr>
        <w:t>постановление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 о его использовании для государственных/муниципальных нужд либо для иных целей;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- право собственности на имущество в перечне прекращено по решению суда или в ином установленном законом порядке;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- имущество признано аварийным в установленном порядке и подлежащим сносу или реконструкции; </w:t>
      </w:r>
    </w:p>
    <w:p w:rsidR="00C11C15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- по заявлению субъекта малого и среднего предпринимательства, либо физического лица, не являющегося индивидуальным предпринимателям и 4 применяющегося специальный налоговый режим «Налог на профессиональный доход» </w:t>
      </w:r>
    </w:p>
    <w:p w:rsidR="00D01DB7" w:rsidRPr="009528C2" w:rsidRDefault="009A77AE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>6.В случае принятия решения об отказе в учете предложения лицу, представившему предложение, направляется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D01DB7" w:rsidRPr="009528C2" w:rsidRDefault="00D01DB7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Ответ на обращение направляется в форме электронного документа по адресу электронной почты, указанному в обращении и (или) в письменной форме по почтовому адресу, указанному в обращении. </w:t>
      </w:r>
    </w:p>
    <w:p w:rsidR="0061665F" w:rsidRPr="009528C2" w:rsidRDefault="00D01DB7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7.Перечень и внесенные в него изменения подлежат обязательному официальному опубликованию в сети Интернет на официальном сайте Администрации </w:t>
      </w:r>
      <w:r w:rsidR="0061665F" w:rsidRPr="009528C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F64750" w:rsidRPr="009528C2">
        <w:rPr>
          <w:rFonts w:ascii="Times New Roman" w:hAnsi="Times New Roman" w:cs="Times New Roman"/>
          <w:sz w:val="24"/>
          <w:szCs w:val="24"/>
        </w:rPr>
        <w:t xml:space="preserve">Орловский </w:t>
      </w:r>
      <w:r w:rsidR="0061665F" w:rsidRPr="009528C2">
        <w:rPr>
          <w:rFonts w:ascii="Times New Roman" w:hAnsi="Times New Roman" w:cs="Times New Roman"/>
          <w:sz w:val="24"/>
          <w:szCs w:val="24"/>
        </w:rPr>
        <w:t xml:space="preserve"> сельсовет</w:t>
      </w:r>
      <w:proofErr w:type="gramEnd"/>
      <w:r w:rsidR="0061665F" w:rsidRPr="009528C2">
        <w:rPr>
          <w:rFonts w:ascii="Times New Roman" w:hAnsi="Times New Roman" w:cs="Times New Roman"/>
          <w:sz w:val="24"/>
          <w:szCs w:val="24"/>
        </w:rPr>
        <w:t xml:space="preserve"> муниципального района Благовещенский район Республики Башкортостан.</w:t>
      </w:r>
    </w:p>
    <w:p w:rsidR="00F57398" w:rsidRDefault="00D01DB7" w:rsidP="00E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ab/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8.Администрация </w:t>
      </w:r>
      <w:r w:rsidR="0061665F" w:rsidRPr="009528C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F64750" w:rsidRPr="009528C2">
        <w:rPr>
          <w:rFonts w:ascii="Times New Roman" w:hAnsi="Times New Roman" w:cs="Times New Roman"/>
          <w:sz w:val="24"/>
          <w:szCs w:val="24"/>
        </w:rPr>
        <w:t xml:space="preserve">Орловский </w:t>
      </w:r>
      <w:r w:rsidR="0061665F" w:rsidRPr="009528C2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</w:t>
      </w:r>
      <w:r w:rsidR="00E93DB5" w:rsidRPr="009528C2">
        <w:rPr>
          <w:rFonts w:ascii="Times New Roman" w:hAnsi="Times New Roman" w:cs="Times New Roman"/>
          <w:sz w:val="24"/>
          <w:szCs w:val="24"/>
        </w:rPr>
        <w:t xml:space="preserve"> обеспечивает оказание методической помощи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физическими лицам, не являющимся индивидуальными предпринимателями и применяющим специальный налоговый режим «Налог на профессиональный доход» в решении вопросов передачи им во владение и (или) в пользование муниципального имущества, указанного в пункте 2 настоящего Порядка.</w:t>
      </w:r>
    </w:p>
    <w:p w:rsidR="00830C80" w:rsidRPr="009528C2" w:rsidRDefault="00830C80" w:rsidP="00830C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C80" w:rsidRPr="009528C2" w:rsidRDefault="00830C80" w:rsidP="00830C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30C80" w:rsidRPr="009528C2" w:rsidRDefault="00830C80" w:rsidP="00830C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952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</w:p>
    <w:p w:rsidR="00830C80" w:rsidRDefault="00830C80" w:rsidP="00830C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830C80" w:rsidRPr="009528C2" w:rsidRDefault="00830C80" w:rsidP="00830C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528C2">
        <w:rPr>
          <w:rFonts w:ascii="Times New Roman" w:hAnsi="Times New Roman" w:cs="Times New Roman"/>
          <w:sz w:val="24"/>
          <w:szCs w:val="24"/>
        </w:rPr>
        <w:t>Орловский  сельсовет</w:t>
      </w:r>
      <w:proofErr w:type="gramEnd"/>
    </w:p>
    <w:p w:rsidR="00830C80" w:rsidRPr="009528C2" w:rsidRDefault="00830C80" w:rsidP="00830C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830C80" w:rsidRPr="009528C2" w:rsidRDefault="00830C80" w:rsidP="00830C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 xml:space="preserve">Благовещенский район </w:t>
      </w:r>
    </w:p>
    <w:p w:rsidR="00830C80" w:rsidRPr="009528C2" w:rsidRDefault="00830C80" w:rsidP="00830C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830C80" w:rsidRPr="009528C2" w:rsidRDefault="00830C80" w:rsidP="00830C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C2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9528C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 2026г.</w:t>
      </w:r>
      <w:r w:rsidRPr="009528C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30C80" w:rsidRPr="009528C2" w:rsidRDefault="00830C80" w:rsidP="00830C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6CC0" w:rsidRPr="00AC6CC0" w:rsidRDefault="00AC6CC0" w:rsidP="00AC6CC0">
      <w:pPr>
        <w:pStyle w:val="Default"/>
        <w:jc w:val="center"/>
        <w:rPr>
          <w:rFonts w:eastAsia="Batang"/>
        </w:rPr>
      </w:pPr>
      <w:bookmarkStart w:id="2" w:name="_GoBack"/>
      <w:bookmarkEnd w:id="2"/>
      <w:r w:rsidRPr="00AC6CC0">
        <w:rPr>
          <w:rFonts w:eastAsia="Batang"/>
        </w:rPr>
        <w:t>ПЕРЕЧЕНЬ</w:t>
      </w:r>
    </w:p>
    <w:p w:rsidR="00AC6CC0" w:rsidRDefault="00AC6CC0" w:rsidP="00AC6CC0">
      <w:pPr>
        <w:jc w:val="center"/>
        <w:rPr>
          <w:rFonts w:ascii="Times New Roman" w:hAnsi="Times New Roman" w:cs="Times New Roman"/>
          <w:sz w:val="24"/>
          <w:szCs w:val="24"/>
        </w:rPr>
      </w:pPr>
      <w:r w:rsidRPr="00AC6CC0">
        <w:rPr>
          <w:rFonts w:ascii="Times New Roman" w:eastAsia="Batang" w:hAnsi="Times New Roman" w:cs="Times New Roman"/>
          <w:sz w:val="24"/>
          <w:szCs w:val="24"/>
        </w:rPr>
        <w:t xml:space="preserve">муниципального имущества сельского поселения </w:t>
      </w:r>
      <w:r w:rsidR="00083877">
        <w:rPr>
          <w:rFonts w:ascii="Times New Roman" w:eastAsia="Batang" w:hAnsi="Times New Roman" w:cs="Times New Roman"/>
          <w:sz w:val="24"/>
          <w:szCs w:val="24"/>
        </w:rPr>
        <w:t>Орловский</w:t>
      </w:r>
      <w:r w:rsidRPr="00AC6CC0">
        <w:rPr>
          <w:rFonts w:ascii="Times New Roman" w:eastAsia="Batang" w:hAnsi="Times New Roman" w:cs="Times New Roman"/>
          <w:sz w:val="24"/>
          <w:szCs w:val="24"/>
        </w:rPr>
        <w:t xml:space="preserve"> сельсовет муниципального района Благовещенский район Республики Башкортостан, которое может быть использовано только в целях предоставления в аренду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</w:t>
      </w:r>
      <w:r w:rsidRPr="009528C2">
        <w:rPr>
          <w:rFonts w:ascii="Times New Roman" w:hAnsi="Times New Roman" w:cs="Times New Roman"/>
          <w:sz w:val="24"/>
          <w:szCs w:val="24"/>
        </w:rPr>
        <w:t>«Налог на профессиональный доход»</w:t>
      </w:r>
    </w:p>
    <w:p w:rsidR="00083877" w:rsidRDefault="00083877" w:rsidP="00AC6CC0">
      <w:pPr>
        <w:jc w:val="center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5"/>
        <w:gridCol w:w="3115"/>
        <w:gridCol w:w="2260"/>
        <w:gridCol w:w="1843"/>
        <w:gridCol w:w="1807"/>
      </w:tblGrid>
      <w:tr w:rsidR="00083877" w:rsidTr="00830C80">
        <w:tc>
          <w:tcPr>
            <w:tcW w:w="545" w:type="dxa"/>
          </w:tcPr>
          <w:p w:rsidR="00083877" w:rsidRDefault="00083877" w:rsidP="000838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п/п </w:t>
            </w:r>
          </w:p>
        </w:tc>
        <w:tc>
          <w:tcPr>
            <w:tcW w:w="3115" w:type="dxa"/>
          </w:tcPr>
          <w:p w:rsidR="00083877" w:rsidRDefault="00083877" w:rsidP="000838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Местонахождение и описание </w:t>
            </w:r>
          </w:p>
          <w:p w:rsidR="00083877" w:rsidRDefault="00083877" w:rsidP="000838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муниципального имущества </w:t>
            </w:r>
          </w:p>
        </w:tc>
        <w:tc>
          <w:tcPr>
            <w:tcW w:w="2260" w:type="dxa"/>
          </w:tcPr>
          <w:p w:rsidR="00083877" w:rsidRDefault="00083877" w:rsidP="000838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Общая </w:t>
            </w:r>
            <w:proofErr w:type="spellStart"/>
            <w:r>
              <w:rPr>
                <w:b/>
                <w:bCs/>
                <w:sz w:val="23"/>
                <w:szCs w:val="23"/>
              </w:rPr>
              <w:t>характе-ристика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</w:tcPr>
          <w:p w:rsidR="00083877" w:rsidRDefault="00083877" w:rsidP="000838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Наличие </w:t>
            </w:r>
            <w:proofErr w:type="spellStart"/>
            <w:r>
              <w:rPr>
                <w:b/>
                <w:bCs/>
                <w:sz w:val="23"/>
                <w:szCs w:val="23"/>
              </w:rPr>
              <w:t>правообла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- </w:t>
            </w:r>
          </w:p>
          <w:p w:rsidR="00083877" w:rsidRDefault="00083877" w:rsidP="0008387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дателей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и их количество </w:t>
            </w:r>
          </w:p>
        </w:tc>
        <w:tc>
          <w:tcPr>
            <w:tcW w:w="1807" w:type="dxa"/>
          </w:tcPr>
          <w:p w:rsidR="00083877" w:rsidRDefault="00083877" w:rsidP="000838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 действия договора </w:t>
            </w:r>
          </w:p>
        </w:tc>
      </w:tr>
      <w:tr w:rsidR="00083877" w:rsidTr="00830C80">
        <w:tc>
          <w:tcPr>
            <w:tcW w:w="545" w:type="dxa"/>
          </w:tcPr>
          <w:p w:rsidR="00083877" w:rsidRDefault="00EB67B5" w:rsidP="00AC6CC0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083877" w:rsidRDefault="00EB67B5" w:rsidP="00AC6CC0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</w:tcPr>
          <w:p w:rsidR="00083877" w:rsidRDefault="00EB67B5" w:rsidP="00AC6CC0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83877" w:rsidRDefault="00EB67B5" w:rsidP="00AC6CC0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7" w:type="dxa"/>
          </w:tcPr>
          <w:p w:rsidR="00083877" w:rsidRDefault="00EB67B5" w:rsidP="00AC6CC0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</w:tr>
      <w:tr w:rsidR="00083877" w:rsidTr="00830C80">
        <w:tc>
          <w:tcPr>
            <w:tcW w:w="545" w:type="dxa"/>
          </w:tcPr>
          <w:p w:rsidR="00083877" w:rsidRDefault="00083877" w:rsidP="000838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15" w:type="dxa"/>
          </w:tcPr>
          <w:p w:rsidR="00EB67B5" w:rsidRPr="00EB67B5" w:rsidRDefault="00EB67B5" w:rsidP="00083877">
            <w:pPr>
              <w:pStyle w:val="Default"/>
            </w:pPr>
            <w:r w:rsidRPr="00EB67B5">
              <w:t xml:space="preserve"> </w:t>
            </w:r>
            <w:r w:rsidR="00083877" w:rsidRPr="00EB67B5">
              <w:t xml:space="preserve"> </w:t>
            </w:r>
          </w:p>
          <w:p w:rsidR="00EB67B5" w:rsidRPr="00EB67B5" w:rsidRDefault="00EB67B5" w:rsidP="00EB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Башкортостан, Благовещенский </w:t>
            </w:r>
            <w:proofErr w:type="gramStart"/>
            <w:r w:rsidRPr="00EB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район,   </w:t>
            </w:r>
            <w:proofErr w:type="gramEnd"/>
            <w:r w:rsidRPr="00EB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с. Орловка, ул. Дружбы, д. 18</w:t>
            </w:r>
          </w:p>
          <w:p w:rsidR="00083877" w:rsidRPr="00EB67B5" w:rsidRDefault="00083877" w:rsidP="00083877">
            <w:pPr>
              <w:pStyle w:val="Default"/>
            </w:pPr>
          </w:p>
        </w:tc>
        <w:tc>
          <w:tcPr>
            <w:tcW w:w="2260" w:type="dxa"/>
          </w:tcPr>
          <w:p w:rsidR="00083877" w:rsidRDefault="00083877" w:rsidP="000838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площадь </w:t>
            </w:r>
            <w:proofErr w:type="gramStart"/>
            <w:r w:rsidR="00830C80">
              <w:rPr>
                <w:sz w:val="23"/>
                <w:szCs w:val="23"/>
              </w:rPr>
              <w:t>24,0</w:t>
            </w:r>
            <w:r>
              <w:rPr>
                <w:sz w:val="23"/>
                <w:szCs w:val="23"/>
              </w:rPr>
              <w:t>кв.м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</w:tcPr>
          <w:p w:rsidR="00083877" w:rsidRDefault="00083877" w:rsidP="000838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807" w:type="dxa"/>
          </w:tcPr>
          <w:p w:rsidR="00083877" w:rsidRDefault="00083877" w:rsidP="0008387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83877" w:rsidRPr="00AC6CC0" w:rsidRDefault="00083877" w:rsidP="00AC6CC0">
      <w:pPr>
        <w:jc w:val="center"/>
        <w:rPr>
          <w:rFonts w:ascii="Times New Roman" w:eastAsia="Batang" w:hAnsi="Times New Roman" w:cs="Times New Roman"/>
          <w:sz w:val="24"/>
          <w:szCs w:val="24"/>
        </w:rPr>
      </w:pPr>
    </w:p>
    <w:sectPr w:rsidR="00083877" w:rsidRPr="00AC6CC0" w:rsidSect="00AC6CC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3B6"/>
    <w:rsid w:val="000176AC"/>
    <w:rsid w:val="00034DD4"/>
    <w:rsid w:val="00083877"/>
    <w:rsid w:val="000C4644"/>
    <w:rsid w:val="00125105"/>
    <w:rsid w:val="00240542"/>
    <w:rsid w:val="004A2820"/>
    <w:rsid w:val="005A2678"/>
    <w:rsid w:val="0061665F"/>
    <w:rsid w:val="00830C80"/>
    <w:rsid w:val="009528C2"/>
    <w:rsid w:val="0098032F"/>
    <w:rsid w:val="009A77AE"/>
    <w:rsid w:val="00A32F74"/>
    <w:rsid w:val="00AC6CC0"/>
    <w:rsid w:val="00BC2D86"/>
    <w:rsid w:val="00C11C15"/>
    <w:rsid w:val="00CD51BC"/>
    <w:rsid w:val="00D01DB7"/>
    <w:rsid w:val="00E93DB5"/>
    <w:rsid w:val="00EB67B5"/>
    <w:rsid w:val="00F523B6"/>
    <w:rsid w:val="00F57398"/>
    <w:rsid w:val="00F64750"/>
    <w:rsid w:val="00FB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235E"/>
  <w15:docId w15:val="{26375E41-2A49-4281-BB33-8132C047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4DD4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0C464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AC6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08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0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oui48@yandex.ru</dc:creator>
  <cp:keywords/>
  <dc:description/>
  <cp:lastModifiedBy>User</cp:lastModifiedBy>
  <cp:revision>17</cp:revision>
  <cp:lastPrinted>2022-02-22T09:59:00Z</cp:lastPrinted>
  <dcterms:created xsi:type="dcterms:W3CDTF">2021-12-15T04:34:00Z</dcterms:created>
  <dcterms:modified xsi:type="dcterms:W3CDTF">2026-03-13T09:07:00Z</dcterms:modified>
</cp:coreProperties>
</file>