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A34" w:rsidRDefault="003C2A34" w:rsidP="0011171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6B" w:rsidRDefault="008D456B" w:rsidP="0011171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6B" w:rsidRDefault="008D456B" w:rsidP="0011171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0A4" w:rsidRDefault="006F40A4" w:rsidP="0011171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6F40A4" w:rsidRDefault="006F40A4" w:rsidP="0011171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6B" w:rsidRPr="004E281D" w:rsidRDefault="006F40A4" w:rsidP="00111712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E281D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6F40A4" w:rsidRDefault="006F40A4" w:rsidP="006F40A4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F40A4" w:rsidRDefault="006F40A4" w:rsidP="006F40A4">
      <w:pPr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F40A4" w:rsidRDefault="006F40A4" w:rsidP="006F40A4">
      <w:pPr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F40A4" w:rsidRDefault="006F40A4" w:rsidP="006F40A4">
      <w:pPr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11712" w:rsidRPr="00BF57B3" w:rsidRDefault="006F40A4" w:rsidP="006F40A4">
      <w:pPr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111712" w:rsidRPr="00BF57B3">
        <w:rPr>
          <w:rFonts w:ascii="Times New Roman" w:hAnsi="Times New Roman" w:cs="Times New Roman"/>
          <w:b/>
          <w:sz w:val="26"/>
          <w:szCs w:val="26"/>
        </w:rPr>
        <w:t>Об утверждении Положения об организации и осуществлении</w:t>
      </w:r>
    </w:p>
    <w:p w:rsidR="00111712" w:rsidRPr="00BF57B3" w:rsidRDefault="00111712" w:rsidP="009170B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мероприятий по увековечиванию памяти погибших при защите</w:t>
      </w:r>
    </w:p>
    <w:p w:rsidR="00111712" w:rsidRPr="00BF57B3" w:rsidRDefault="00111712" w:rsidP="009170B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Отечества, обеспечении сохранности, содержания и благоустройства</w:t>
      </w:r>
    </w:p>
    <w:p w:rsidR="00111712" w:rsidRPr="00BF57B3" w:rsidRDefault="00111712" w:rsidP="009170B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воинских захоронений, мемориальных сооружений и объектов,</w:t>
      </w:r>
    </w:p>
    <w:p w:rsidR="00111712" w:rsidRPr="00BF57B3" w:rsidRDefault="00111712" w:rsidP="009170B6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увековечивающих память погибших при защите Отечества,</w:t>
      </w:r>
    </w:p>
    <w:p w:rsidR="00111712" w:rsidRPr="00BF57B3" w:rsidRDefault="00111712" w:rsidP="004E281D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 xml:space="preserve">расположенных на территории </w:t>
      </w:r>
      <w:r w:rsidR="004E281D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Орловский сельсовет муниципального района Благовещенский район Республики Башкортостан</w:t>
      </w:r>
    </w:p>
    <w:p w:rsidR="00111712" w:rsidRPr="00BF57B3" w:rsidRDefault="00111712" w:rsidP="00111712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40A4" w:rsidRDefault="00544F31" w:rsidP="00D17550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6F40A4" w:rsidRDefault="006F40A4" w:rsidP="00D17550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7550" w:rsidRPr="00BF57B3" w:rsidRDefault="00544F31" w:rsidP="00D17550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В соответствии с Фед</w:t>
      </w:r>
      <w:r w:rsidR="0041075E" w:rsidRPr="00BF57B3">
        <w:rPr>
          <w:rFonts w:ascii="Times New Roman" w:hAnsi="Times New Roman" w:cs="Times New Roman"/>
          <w:sz w:val="26"/>
          <w:szCs w:val="26"/>
        </w:rPr>
        <w:t>еральным законом от 6.10.2003 №</w:t>
      </w:r>
      <w:r w:rsidR="00111712" w:rsidRPr="00BF57B3">
        <w:rPr>
          <w:rFonts w:ascii="Times New Roman" w:hAnsi="Times New Roman" w:cs="Times New Roman"/>
          <w:sz w:val="26"/>
          <w:szCs w:val="26"/>
        </w:rPr>
        <w:t>131-ФЗ "Об общих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Федерации",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законом Росс</w:t>
      </w:r>
      <w:r w:rsidR="0041075E" w:rsidRPr="00BF57B3">
        <w:rPr>
          <w:rFonts w:ascii="Times New Roman" w:hAnsi="Times New Roman" w:cs="Times New Roman"/>
          <w:sz w:val="26"/>
          <w:szCs w:val="26"/>
        </w:rPr>
        <w:t>ийской Федерации от 14.01.1993 №</w:t>
      </w:r>
      <w:r w:rsidR="00111712" w:rsidRPr="00BF57B3">
        <w:rPr>
          <w:rFonts w:ascii="Times New Roman" w:hAnsi="Times New Roman" w:cs="Times New Roman"/>
          <w:sz w:val="26"/>
          <w:szCs w:val="26"/>
        </w:rPr>
        <w:t xml:space="preserve"> 4292-1 "Об увековечивании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памяти погибших при защите Отечества" и в целях сохранения и благоустройства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воинских захоронений, мемориальных сооружений и объектов, увековечивающих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память погибших при защите Отечества, захороненных на территории</w:t>
      </w:r>
      <w:r w:rsidR="00C663B1" w:rsidRPr="00BF57B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110239344"/>
      <w:r w:rsidR="006F40A4">
        <w:rPr>
          <w:rFonts w:ascii="Times New Roman" w:hAnsi="Times New Roman" w:cs="Times New Roman"/>
          <w:sz w:val="26"/>
          <w:szCs w:val="26"/>
        </w:rPr>
        <w:t>Администрации сельского поселения Орловский сельсовет муниципального района</w:t>
      </w:r>
      <w:r w:rsidR="004E281D">
        <w:rPr>
          <w:rFonts w:ascii="Times New Roman" w:hAnsi="Times New Roman" w:cs="Times New Roman"/>
          <w:sz w:val="26"/>
          <w:szCs w:val="26"/>
        </w:rPr>
        <w:t xml:space="preserve"> Благовещенский район</w:t>
      </w:r>
      <w:r w:rsidR="006F40A4">
        <w:rPr>
          <w:rFonts w:ascii="Times New Roman" w:hAnsi="Times New Roman" w:cs="Times New Roman"/>
          <w:sz w:val="26"/>
          <w:szCs w:val="26"/>
        </w:rPr>
        <w:t xml:space="preserve"> </w:t>
      </w:r>
      <w:r w:rsidR="004E281D">
        <w:rPr>
          <w:rFonts w:ascii="Times New Roman" w:hAnsi="Times New Roman" w:cs="Times New Roman"/>
          <w:sz w:val="26"/>
          <w:szCs w:val="26"/>
        </w:rPr>
        <w:t xml:space="preserve">  </w:t>
      </w:r>
      <w:r w:rsidR="006F40A4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472142" w:rsidRPr="00BF57B3">
        <w:rPr>
          <w:rFonts w:ascii="Times New Roman" w:hAnsi="Times New Roman" w:cs="Times New Roman"/>
          <w:sz w:val="26"/>
          <w:szCs w:val="26"/>
        </w:rPr>
        <w:t xml:space="preserve"> Башкортостан </w:t>
      </w:r>
    </w:p>
    <w:bookmarkEnd w:id="0"/>
    <w:p w:rsidR="006F40A4" w:rsidRDefault="006F40A4" w:rsidP="00111712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11712" w:rsidRPr="00BF57B3" w:rsidRDefault="006F40A4" w:rsidP="00111712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F40A4" w:rsidRDefault="006F40A4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0A4" w:rsidRDefault="006F40A4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0A4" w:rsidRPr="00BF57B3" w:rsidRDefault="006F40A4" w:rsidP="006F40A4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F57B3" w:rsidRPr="00BF57B3">
        <w:rPr>
          <w:rFonts w:ascii="Times New Roman" w:hAnsi="Times New Roman" w:cs="Times New Roman"/>
          <w:sz w:val="26"/>
          <w:szCs w:val="26"/>
        </w:rPr>
        <w:t>1.</w:t>
      </w:r>
      <w:r w:rsidR="00111712" w:rsidRPr="00BF57B3">
        <w:rPr>
          <w:rFonts w:ascii="Times New Roman" w:hAnsi="Times New Roman" w:cs="Times New Roman"/>
          <w:sz w:val="26"/>
          <w:szCs w:val="26"/>
        </w:rPr>
        <w:t>Утвердить Положение об организации и осуществлении мероприятий по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увековечиванию памяти погибших при защите Отечества, обеспечении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сохранности,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содержания 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благоустройства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воинских захоронений,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мемориальных сооружений и объектов, увековечивающих память погибших при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защите Отечества, расположенных на территории</w:t>
      </w:r>
      <w:r w:rsidR="00C663B1" w:rsidRPr="00BF57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 </w:t>
      </w:r>
      <w:bookmarkStart w:id="1" w:name="_Hlk110239446"/>
      <w:r>
        <w:rPr>
          <w:rFonts w:ascii="Times New Roman" w:hAnsi="Times New Roman" w:cs="Times New Roman"/>
          <w:sz w:val="26"/>
          <w:szCs w:val="26"/>
        </w:rPr>
        <w:t>сельского поселения Орловский сельсовет муниципального района</w:t>
      </w:r>
      <w:r w:rsidR="000259E5">
        <w:rPr>
          <w:rFonts w:ascii="Times New Roman" w:hAnsi="Times New Roman" w:cs="Times New Roman"/>
          <w:sz w:val="26"/>
          <w:szCs w:val="26"/>
        </w:rPr>
        <w:t xml:space="preserve"> Благовещенский район </w:t>
      </w:r>
      <w:r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BF57B3">
        <w:rPr>
          <w:rFonts w:ascii="Times New Roman" w:hAnsi="Times New Roman" w:cs="Times New Roman"/>
          <w:sz w:val="26"/>
          <w:szCs w:val="26"/>
        </w:rPr>
        <w:t xml:space="preserve"> Башкортостан </w:t>
      </w:r>
      <w:r>
        <w:rPr>
          <w:rFonts w:ascii="Times New Roman" w:hAnsi="Times New Roman" w:cs="Times New Roman"/>
          <w:sz w:val="26"/>
          <w:szCs w:val="26"/>
        </w:rPr>
        <w:t>№ 1.</w:t>
      </w:r>
    </w:p>
    <w:bookmarkEnd w:id="1"/>
    <w:p w:rsidR="0041075E" w:rsidRPr="00BF57B3" w:rsidRDefault="0041075E" w:rsidP="006F40A4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075E" w:rsidRPr="00BF57B3" w:rsidRDefault="00111712" w:rsidP="000259E5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2.</w:t>
      </w:r>
      <w:r w:rsidR="00BF3A17">
        <w:rPr>
          <w:rFonts w:ascii="Times New Roman" w:hAnsi="Times New Roman" w:cs="Times New Roman"/>
          <w:sz w:val="26"/>
          <w:szCs w:val="26"/>
        </w:rPr>
        <w:t xml:space="preserve">управляющему делами </w:t>
      </w:r>
      <w:bookmarkStart w:id="2" w:name="_GoBack"/>
      <w:bookmarkEnd w:id="2"/>
      <w:r w:rsidR="006F40A4">
        <w:rPr>
          <w:rFonts w:ascii="Times New Roman" w:hAnsi="Times New Roman" w:cs="Times New Roman"/>
          <w:sz w:val="26"/>
          <w:szCs w:val="26"/>
        </w:rPr>
        <w:t>сельского поселения Орловский сельсовет муниципального района</w:t>
      </w:r>
      <w:r w:rsidR="000259E5">
        <w:rPr>
          <w:rFonts w:ascii="Times New Roman" w:hAnsi="Times New Roman" w:cs="Times New Roman"/>
          <w:sz w:val="26"/>
          <w:szCs w:val="26"/>
        </w:rPr>
        <w:t xml:space="preserve"> Благовещенский район</w:t>
      </w:r>
      <w:r w:rsidR="006F40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40A4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6F40A4" w:rsidRPr="00BF57B3">
        <w:rPr>
          <w:rFonts w:ascii="Times New Roman" w:hAnsi="Times New Roman" w:cs="Times New Roman"/>
          <w:sz w:val="26"/>
          <w:szCs w:val="26"/>
        </w:rPr>
        <w:t xml:space="preserve"> Башкортостан</w:t>
      </w:r>
      <w:proofErr w:type="gramEnd"/>
      <w:r w:rsidR="000259E5">
        <w:rPr>
          <w:rFonts w:ascii="Times New Roman" w:hAnsi="Times New Roman" w:cs="Times New Roman"/>
          <w:sz w:val="26"/>
          <w:szCs w:val="26"/>
        </w:rPr>
        <w:t xml:space="preserve"> </w:t>
      </w:r>
      <w:r w:rsidR="0041075E" w:rsidRPr="00BF57B3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</w:t>
      </w:r>
      <w:r w:rsidR="004E281D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Орловский сельсовет муниципального района Благовещенский район Республики Башкортостан</w:t>
      </w:r>
      <w:r w:rsidR="0041075E" w:rsidRPr="00BF57B3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:rsidR="004E281D" w:rsidRDefault="004E281D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D71" w:rsidRPr="00BF57B3" w:rsidRDefault="00111712" w:rsidP="004E281D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3. Контроль за исполнением наст</w:t>
      </w:r>
      <w:r w:rsidR="0041075E" w:rsidRPr="00BF57B3">
        <w:rPr>
          <w:rFonts w:ascii="Times New Roman" w:hAnsi="Times New Roman" w:cs="Times New Roman"/>
          <w:sz w:val="26"/>
          <w:szCs w:val="26"/>
        </w:rPr>
        <w:t xml:space="preserve">оящего постановления </w:t>
      </w:r>
      <w:r w:rsidR="004E281D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17550" w:rsidRPr="00BF57B3" w:rsidRDefault="00D17550" w:rsidP="00544F31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57B3" w:rsidRPr="00BF57B3" w:rsidRDefault="00BF57B3" w:rsidP="00544F31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56B" w:rsidRPr="00BF57B3" w:rsidRDefault="00D17550" w:rsidP="00544F31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Глава</w:t>
      </w:r>
      <w:r w:rsidR="004E281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4E281D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4E281D">
        <w:rPr>
          <w:rFonts w:ascii="Times New Roman" w:hAnsi="Times New Roman" w:cs="Times New Roman"/>
          <w:sz w:val="26"/>
          <w:szCs w:val="26"/>
        </w:rPr>
        <w:t>З.А.Загитова</w:t>
      </w:r>
      <w:proofErr w:type="spellEnd"/>
    </w:p>
    <w:p w:rsidR="0041075E" w:rsidRPr="00BF57B3" w:rsidRDefault="00BF57B3" w:rsidP="00BF57B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75E" w:rsidRDefault="0041075E" w:rsidP="00F92CD3">
      <w:pPr>
        <w:tabs>
          <w:tab w:val="left" w:pos="4395"/>
        </w:tabs>
        <w:spacing w:before="0"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41075E" w:rsidRDefault="0041075E" w:rsidP="00F92CD3">
      <w:pPr>
        <w:tabs>
          <w:tab w:val="left" w:pos="4395"/>
        </w:tabs>
        <w:spacing w:before="0"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41075E" w:rsidRDefault="0041075E" w:rsidP="00F92CD3">
      <w:pPr>
        <w:tabs>
          <w:tab w:val="left" w:pos="4395"/>
        </w:tabs>
        <w:spacing w:before="0"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</w:p>
    <w:p w:rsidR="00591B9B" w:rsidRDefault="00591B9B" w:rsidP="0041075E">
      <w:pPr>
        <w:spacing w:before="0"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</w:p>
    <w:p w:rsidR="00111712" w:rsidRPr="00BF57B3" w:rsidRDefault="009170B6" w:rsidP="0041075E">
      <w:pPr>
        <w:spacing w:before="0"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Приложение</w:t>
      </w:r>
      <w:r w:rsidR="00111712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E44BFC" w:rsidRPr="00BF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75E" w:rsidRPr="00BF57B3" w:rsidRDefault="0041075E" w:rsidP="0041075E">
      <w:pPr>
        <w:spacing w:before="0"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E33698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М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униципального района Благовещенский район </w:t>
      </w:r>
    </w:p>
    <w:p w:rsidR="00111712" w:rsidRPr="00BF57B3" w:rsidRDefault="00544F31" w:rsidP="0041075E">
      <w:pPr>
        <w:spacing w:before="0"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="0041075E" w:rsidRPr="00BF57B3">
        <w:rPr>
          <w:rFonts w:ascii="Times New Roman" w:hAnsi="Times New Roman" w:cs="Times New Roman"/>
          <w:sz w:val="26"/>
          <w:szCs w:val="26"/>
        </w:rPr>
        <w:t>№_________</w:t>
      </w:r>
      <w:r w:rsidRPr="00BF57B3">
        <w:rPr>
          <w:rFonts w:ascii="Times New Roman" w:hAnsi="Times New Roman" w:cs="Times New Roman"/>
          <w:sz w:val="26"/>
          <w:szCs w:val="26"/>
        </w:rPr>
        <w:t>от" ___" ________2022</w:t>
      </w:r>
      <w:r w:rsidR="00111712" w:rsidRPr="00BF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1712" w:rsidRPr="00BF57B3" w:rsidRDefault="00111712" w:rsidP="00111712">
      <w:pPr>
        <w:spacing w:before="0" w:after="0" w:line="240" w:lineRule="auto"/>
        <w:ind w:left="3686"/>
        <w:jc w:val="both"/>
        <w:rPr>
          <w:rFonts w:ascii="Times New Roman" w:hAnsi="Times New Roman" w:cs="Times New Roman"/>
          <w:sz w:val="26"/>
          <w:szCs w:val="26"/>
        </w:rPr>
      </w:pPr>
    </w:p>
    <w:p w:rsidR="00111712" w:rsidRPr="00BF57B3" w:rsidRDefault="00111712" w:rsidP="0041075E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11712" w:rsidRPr="00BF57B3" w:rsidRDefault="00111712" w:rsidP="0041075E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об организации и осуществлении мероприятий по увековечиванию памяти</w:t>
      </w:r>
      <w:r w:rsidR="0041075E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b/>
          <w:sz w:val="26"/>
          <w:szCs w:val="26"/>
        </w:rPr>
        <w:t>погибших при защите Отечества, обеспечении сохранности, содержания и</w:t>
      </w:r>
      <w:r w:rsidR="0041075E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b/>
          <w:sz w:val="26"/>
          <w:szCs w:val="26"/>
        </w:rPr>
        <w:t>благоустройства воинских захоронений, мемориальных сооружений и</w:t>
      </w:r>
      <w:r w:rsidR="0041075E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b/>
          <w:sz w:val="26"/>
          <w:szCs w:val="26"/>
        </w:rPr>
        <w:t>объектов, увековечивающих память погибших при защите Отечества,</w:t>
      </w:r>
      <w:r w:rsidR="00C663B1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b/>
          <w:sz w:val="26"/>
          <w:szCs w:val="26"/>
        </w:rPr>
        <w:t xml:space="preserve">расположенных на территории </w:t>
      </w:r>
      <w:r w:rsidR="00544F31" w:rsidRPr="00BF57B3">
        <w:rPr>
          <w:rFonts w:ascii="Times New Roman" w:hAnsi="Times New Roman" w:cs="Times New Roman"/>
          <w:b/>
          <w:sz w:val="26"/>
          <w:szCs w:val="26"/>
        </w:rPr>
        <w:t>муниципального района Благовещенский район Республики Башкортостан</w:t>
      </w:r>
    </w:p>
    <w:p w:rsidR="00111712" w:rsidRPr="00BF57B3" w:rsidRDefault="00111712" w:rsidP="00111712">
      <w:pPr>
        <w:spacing w:before="0"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712" w:rsidRPr="00BF57B3" w:rsidRDefault="00111712" w:rsidP="00111712">
      <w:pPr>
        <w:spacing w:before="0"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6139A3" w:rsidRPr="00BF57B3" w:rsidRDefault="006139A3" w:rsidP="00111712">
      <w:pPr>
        <w:spacing w:before="0" w:after="0" w:line="240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712" w:rsidRPr="00BF57B3" w:rsidRDefault="00111712" w:rsidP="00111712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 Конституцией</w:t>
      </w:r>
    </w:p>
    <w:p w:rsidR="00111712" w:rsidRPr="00BF57B3" w:rsidRDefault="00111712" w:rsidP="00111712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Российской Федерации, Фе</w:t>
      </w:r>
      <w:r w:rsidR="0041075E" w:rsidRPr="00BF57B3">
        <w:rPr>
          <w:rFonts w:ascii="Times New Roman" w:hAnsi="Times New Roman" w:cs="Times New Roman"/>
          <w:sz w:val="26"/>
          <w:szCs w:val="26"/>
        </w:rPr>
        <w:t>деральным законом от 6.10.2003 №</w:t>
      </w:r>
      <w:r w:rsidRPr="00BF57B3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законом Росс</w:t>
      </w:r>
      <w:r w:rsidR="0041075E" w:rsidRPr="00BF57B3">
        <w:rPr>
          <w:rFonts w:ascii="Times New Roman" w:hAnsi="Times New Roman" w:cs="Times New Roman"/>
          <w:sz w:val="26"/>
          <w:szCs w:val="26"/>
        </w:rPr>
        <w:t>ийской Федерации от 14.01.1993 №</w:t>
      </w:r>
      <w:r w:rsidRPr="00BF57B3">
        <w:rPr>
          <w:rFonts w:ascii="Times New Roman" w:hAnsi="Times New Roman" w:cs="Times New Roman"/>
          <w:sz w:val="26"/>
          <w:szCs w:val="26"/>
        </w:rPr>
        <w:t xml:space="preserve"> 4292-1 "Об увековечивании памяти погибших при защите Отечества",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 мероприятий по увековечению памяти погибших при защите Отечества, регламентирует вопросы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</w:t>
      </w:r>
      <w:r w:rsidR="00C663B1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544F31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="000D02A6" w:rsidRPr="00BF57B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BF57B3">
        <w:rPr>
          <w:rFonts w:ascii="Times New Roman" w:hAnsi="Times New Roman" w:cs="Times New Roman"/>
          <w:sz w:val="26"/>
          <w:szCs w:val="26"/>
        </w:rPr>
        <w:t xml:space="preserve">- </w:t>
      </w:r>
      <w:r w:rsidR="000D02A6" w:rsidRPr="00BF57B3">
        <w:rPr>
          <w:rFonts w:ascii="Times New Roman" w:hAnsi="Times New Roman" w:cs="Times New Roman"/>
          <w:sz w:val="26"/>
          <w:szCs w:val="26"/>
        </w:rPr>
        <w:t>Положение)</w:t>
      </w:r>
      <w:r w:rsidRPr="00BF57B3">
        <w:rPr>
          <w:rFonts w:ascii="Times New Roman" w:hAnsi="Times New Roman" w:cs="Times New Roman"/>
          <w:sz w:val="26"/>
          <w:szCs w:val="26"/>
        </w:rPr>
        <w:t>.</w:t>
      </w:r>
    </w:p>
    <w:p w:rsidR="00111712" w:rsidRPr="00BF57B3" w:rsidRDefault="00111712" w:rsidP="00112A26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1.2. Администрация </w:t>
      </w:r>
      <w:r w:rsidR="000D02A6" w:rsidRPr="00BF57B3">
        <w:rPr>
          <w:rFonts w:ascii="Times New Roman" w:hAnsi="Times New Roman" w:cs="Times New Roman"/>
          <w:sz w:val="26"/>
          <w:szCs w:val="26"/>
        </w:rPr>
        <w:t>М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униципального района Благовещенский район Республики Башкортостан  </w:t>
      </w:r>
      <w:r w:rsidR="000D02A6" w:rsidRPr="00BF57B3">
        <w:rPr>
          <w:rFonts w:ascii="Times New Roman" w:hAnsi="Times New Roman" w:cs="Times New Roman"/>
          <w:sz w:val="26"/>
          <w:szCs w:val="26"/>
        </w:rPr>
        <w:t>(далее</w:t>
      </w:r>
      <w:r w:rsidR="00BF57B3">
        <w:rPr>
          <w:rFonts w:ascii="Times New Roman" w:hAnsi="Times New Roman" w:cs="Times New Roman"/>
          <w:sz w:val="26"/>
          <w:szCs w:val="26"/>
        </w:rPr>
        <w:t xml:space="preserve"> -</w:t>
      </w:r>
      <w:r w:rsidR="000D02A6" w:rsidRPr="00BF57B3">
        <w:rPr>
          <w:rFonts w:ascii="Times New Roman" w:hAnsi="Times New Roman" w:cs="Times New Roman"/>
          <w:sz w:val="26"/>
          <w:szCs w:val="26"/>
        </w:rPr>
        <w:t xml:space="preserve"> Администрация)</w:t>
      </w:r>
      <w:r w:rsidRPr="00BF57B3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осуществляет мероприятия по увековечиванию памяти погибших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территории</w:t>
      </w:r>
      <w:r w:rsidR="00C663B1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544F31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="00112A26" w:rsidRPr="00BF57B3">
        <w:rPr>
          <w:rFonts w:ascii="Times New Roman" w:hAnsi="Times New Roman" w:cs="Times New Roman"/>
          <w:sz w:val="26"/>
          <w:szCs w:val="26"/>
        </w:rPr>
        <w:t>.</w:t>
      </w:r>
    </w:p>
    <w:p w:rsidR="000D02A6" w:rsidRPr="00BF57B3" w:rsidRDefault="00111712" w:rsidP="00BF57B3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1.3. В виду отсутствия на территории 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Благовещенский район Республики Башкортостан </w:t>
      </w:r>
      <w:r w:rsidRPr="00BF57B3">
        <w:rPr>
          <w:rFonts w:ascii="Times New Roman" w:hAnsi="Times New Roman" w:cs="Times New Roman"/>
          <w:sz w:val="26"/>
          <w:szCs w:val="26"/>
        </w:rPr>
        <w:t xml:space="preserve">военных кладбищ, военных мемориальных кладбищ, захоронение погибших, обнаруженных при проведении поисковых работ, осуществляется на воинском участке кладбища традиционного захоронения городского </w:t>
      </w:r>
      <w:r w:rsidR="00544F31" w:rsidRPr="00BF57B3">
        <w:rPr>
          <w:rFonts w:ascii="Times New Roman" w:hAnsi="Times New Roman" w:cs="Times New Roman"/>
          <w:sz w:val="26"/>
          <w:szCs w:val="26"/>
        </w:rPr>
        <w:t>или сельск</w:t>
      </w:r>
      <w:r w:rsidR="000D02A6" w:rsidRPr="00BF57B3">
        <w:rPr>
          <w:rFonts w:ascii="Times New Roman" w:hAnsi="Times New Roman" w:cs="Times New Roman"/>
          <w:sz w:val="26"/>
          <w:szCs w:val="26"/>
        </w:rPr>
        <w:t>их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0D02A6" w:rsidRPr="00BF57B3">
        <w:rPr>
          <w:rFonts w:ascii="Times New Roman" w:hAnsi="Times New Roman" w:cs="Times New Roman"/>
          <w:sz w:val="26"/>
          <w:szCs w:val="26"/>
        </w:rPr>
        <w:t>кладбищ</w:t>
      </w:r>
      <w:r w:rsidR="00743061" w:rsidRPr="00BF57B3">
        <w:rPr>
          <w:rFonts w:ascii="Times New Roman" w:hAnsi="Times New Roman" w:cs="Times New Roman"/>
          <w:sz w:val="26"/>
          <w:szCs w:val="26"/>
        </w:rPr>
        <w:t xml:space="preserve"> 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>.</w:t>
      </w:r>
    </w:p>
    <w:p w:rsidR="000D02A6" w:rsidRPr="00BF57B3" w:rsidRDefault="000D02A6" w:rsidP="00D71C0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2A6" w:rsidRPr="00BF57B3" w:rsidRDefault="00111712" w:rsidP="00D71C0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 xml:space="preserve">2. Порядок учета </w:t>
      </w:r>
      <w:r w:rsidR="000D02A6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9BE" w:rsidRPr="00BF57B3">
        <w:rPr>
          <w:rFonts w:ascii="Times New Roman" w:hAnsi="Times New Roman" w:cs="Times New Roman"/>
          <w:b/>
          <w:sz w:val="26"/>
          <w:szCs w:val="26"/>
        </w:rPr>
        <w:t xml:space="preserve"> увековечивания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района Благовещенский район Республики Башкортостан</w:t>
      </w:r>
    </w:p>
    <w:p w:rsidR="00E939BE" w:rsidRPr="00BF57B3" w:rsidRDefault="00E939BE" w:rsidP="00D71C05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712" w:rsidRPr="00BF57B3" w:rsidRDefault="00111712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2.1. Захоронения погибших при защите Отечества с находящимися на них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надгробиями, памятниками, стелами, обелисками, элементами ограждения 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другими мемориальными сооружениями, и объектами являются воинскими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захоронениями. К ним относятся: военные мемориальные кладбища, отдельные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воинские участки на общих кладбищах, братские и индивидуальные могилы на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общих кладбищах и вне кладбищ, колумбарии и урны с прахом погибших.</w:t>
      </w:r>
    </w:p>
    <w:p w:rsidR="000D02A6" w:rsidRPr="00BF57B3" w:rsidRDefault="00111712" w:rsidP="00862521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2.2. Учету подлежат все воинские захоронения, мемориальные сооружения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323AFD" w:rsidRPr="00BF57B3">
        <w:rPr>
          <w:rFonts w:ascii="Times New Roman" w:hAnsi="Times New Roman" w:cs="Times New Roman"/>
          <w:sz w:val="26"/>
          <w:szCs w:val="26"/>
        </w:rPr>
        <w:t>и объекты, н</w:t>
      </w:r>
      <w:r w:rsidRPr="00BF57B3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Благовещенский район Республики Башкортостан </w:t>
      </w:r>
      <w:r w:rsidR="000D02A6" w:rsidRPr="00BF57B3">
        <w:rPr>
          <w:rFonts w:ascii="Times New Roman" w:hAnsi="Times New Roman" w:cs="Times New Roman"/>
          <w:sz w:val="26"/>
          <w:szCs w:val="26"/>
        </w:rPr>
        <w:t>их учет веду</w:t>
      </w:r>
      <w:r w:rsidR="00A91BF8" w:rsidRPr="00BF57B3">
        <w:rPr>
          <w:rFonts w:ascii="Times New Roman" w:hAnsi="Times New Roman" w:cs="Times New Roman"/>
          <w:sz w:val="26"/>
          <w:szCs w:val="26"/>
        </w:rPr>
        <w:t>т</w:t>
      </w:r>
      <w:r w:rsidR="000D02A6" w:rsidRPr="00BF57B3">
        <w:rPr>
          <w:rFonts w:ascii="Times New Roman" w:hAnsi="Times New Roman" w:cs="Times New Roman"/>
          <w:sz w:val="26"/>
          <w:szCs w:val="26"/>
        </w:rPr>
        <w:t>:</w:t>
      </w:r>
      <w:r w:rsidR="00A91BF8" w:rsidRPr="00BF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C05" w:rsidRPr="00BF57B3" w:rsidRDefault="000D02A6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</w:t>
      </w:r>
      <w:r w:rsidR="00A91BF8" w:rsidRPr="00BF57B3">
        <w:rPr>
          <w:rFonts w:ascii="Times New Roman" w:hAnsi="Times New Roman" w:cs="Times New Roman"/>
          <w:sz w:val="26"/>
          <w:szCs w:val="26"/>
        </w:rPr>
        <w:t>Администрация</w:t>
      </w:r>
      <w:r w:rsidRPr="00BF57B3">
        <w:rPr>
          <w:rFonts w:ascii="Times New Roman" w:hAnsi="Times New Roman" w:cs="Times New Roman"/>
          <w:sz w:val="26"/>
          <w:szCs w:val="26"/>
        </w:rPr>
        <w:t xml:space="preserve"> городского поселения город Благовещенск м</w:t>
      </w:r>
      <w:r w:rsidR="00A91BF8" w:rsidRPr="00BF57B3">
        <w:rPr>
          <w:rFonts w:ascii="Times New Roman" w:hAnsi="Times New Roman" w:cs="Times New Roman"/>
          <w:sz w:val="26"/>
          <w:szCs w:val="26"/>
        </w:rPr>
        <w:t>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>; администрации сельских поселений муниципального района Благовещенский район Республики Башкортостан</w:t>
      </w:r>
      <w:r w:rsidR="00BF57B3">
        <w:rPr>
          <w:rFonts w:ascii="Times New Roman" w:hAnsi="Times New Roman" w:cs="Times New Roman"/>
          <w:sz w:val="26"/>
          <w:szCs w:val="26"/>
        </w:rPr>
        <w:t xml:space="preserve"> (далее -</w:t>
      </w:r>
      <w:r w:rsidR="00BF57B3" w:rsidRPr="00BF57B3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</w:t>
      </w:r>
      <w:r w:rsidR="00BF57B3">
        <w:rPr>
          <w:rFonts w:ascii="Times New Roman" w:hAnsi="Times New Roman" w:cs="Times New Roman"/>
          <w:sz w:val="26"/>
          <w:szCs w:val="26"/>
        </w:rPr>
        <w:t>);</w:t>
      </w:r>
    </w:p>
    <w:p w:rsidR="000D02A6" w:rsidRPr="00BF57B3" w:rsidRDefault="000D02A6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57B3">
        <w:rPr>
          <w:rFonts w:ascii="Times New Roman" w:hAnsi="Times New Roman" w:cs="Times New Roman"/>
          <w:sz w:val="26"/>
          <w:szCs w:val="26"/>
        </w:rPr>
        <w:t>-Администрация сельского поселения Покровский сельсовет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 Благовещенский район 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Башкортостан;</w:t>
      </w:r>
    </w:p>
    <w:p w:rsidR="000D02A6" w:rsidRPr="00BF57B3" w:rsidRDefault="000D02A6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BF57B3">
        <w:rPr>
          <w:rFonts w:ascii="Times New Roman" w:hAnsi="Times New Roman" w:cs="Times New Roman"/>
          <w:sz w:val="26"/>
          <w:szCs w:val="26"/>
        </w:rPr>
        <w:t>Администрация сельского поселения Удельно-</w:t>
      </w:r>
      <w:proofErr w:type="spellStart"/>
      <w:r w:rsidRPr="00BF57B3">
        <w:rPr>
          <w:rFonts w:ascii="Times New Roman" w:hAnsi="Times New Roman" w:cs="Times New Roman"/>
          <w:sz w:val="26"/>
          <w:szCs w:val="26"/>
        </w:rPr>
        <w:t>Дуванейский</w:t>
      </w:r>
      <w:proofErr w:type="spellEnd"/>
      <w:r w:rsidRPr="00BF57B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 Благовещенский район 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Башкортостан;</w:t>
      </w:r>
    </w:p>
    <w:p w:rsidR="000D02A6" w:rsidRPr="00BF57B3" w:rsidRDefault="00553993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57B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0D02A6" w:rsidRPr="00BF57B3">
        <w:rPr>
          <w:rFonts w:ascii="Times New Roman" w:hAnsi="Times New Roman" w:cs="Times New Roman"/>
          <w:sz w:val="26"/>
          <w:szCs w:val="26"/>
        </w:rPr>
        <w:t>Администрация сельского поселения Николаевский сельсовет</w:t>
      </w:r>
      <w:r w:rsidR="000D02A6"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D02A6"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 Благовещенский район </w:t>
      </w:r>
      <w:r w:rsidR="000D02A6" w:rsidRPr="00BF57B3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Башкортостан;</w:t>
      </w:r>
    </w:p>
    <w:p w:rsidR="000D02A6" w:rsidRPr="00BF57B3" w:rsidRDefault="000D02A6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57B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F57B3">
        <w:rPr>
          <w:rFonts w:ascii="Times New Roman" w:hAnsi="Times New Roman" w:cs="Times New Roman"/>
          <w:sz w:val="26"/>
          <w:szCs w:val="26"/>
        </w:rPr>
        <w:t>Администрация сельского поселения Богородский сельсовет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 Благовещенский район 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Башкортостан;</w:t>
      </w:r>
    </w:p>
    <w:p w:rsidR="000D02A6" w:rsidRPr="00BF57B3" w:rsidRDefault="000D02A6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-</w:t>
      </w:r>
      <w:r w:rsidRPr="00BF57B3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Pr="00BF57B3">
        <w:rPr>
          <w:rFonts w:ascii="Times New Roman" w:hAnsi="Times New Roman" w:cs="Times New Roman"/>
          <w:sz w:val="26"/>
          <w:szCs w:val="26"/>
        </w:rPr>
        <w:t>Изяковский</w:t>
      </w:r>
      <w:proofErr w:type="spellEnd"/>
      <w:r w:rsidRPr="00BF57B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 xml:space="preserve">муниципального района  Благовещенский район 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Башкортостан;</w:t>
      </w:r>
    </w:p>
    <w:p w:rsidR="000D02A6" w:rsidRPr="00BF57B3" w:rsidRDefault="000D02A6" w:rsidP="00BF57B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BF57B3">
        <w:rPr>
          <w:rFonts w:ascii="Times New Roman" w:hAnsi="Times New Roman" w:cs="Times New Roman"/>
          <w:sz w:val="26"/>
          <w:szCs w:val="26"/>
        </w:rPr>
        <w:t>Администрация сельского поселения Ильино-Полянский сельсовет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BF57B3">
        <w:rPr>
          <w:rFonts w:ascii="Times New Roman" w:hAnsi="Times New Roman" w:cs="Times New Roman"/>
          <w:sz w:val="26"/>
          <w:szCs w:val="26"/>
        </w:rPr>
        <w:t>района  Благовещенский</w:t>
      </w:r>
      <w:proofErr w:type="gramEnd"/>
      <w:r w:rsidRPr="00BF57B3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>Республики Башкортостан</w:t>
      </w:r>
      <w:r w:rsidR="00BF57B3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администрации сельских поселений)</w:t>
      </w:r>
      <w:r w:rsidRPr="00BF57B3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71C05" w:rsidRPr="00BF57B3" w:rsidRDefault="00111712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Учет </w:t>
      </w:r>
      <w:r w:rsidR="000D02A6" w:rsidRPr="00BF57B3">
        <w:rPr>
          <w:rFonts w:ascii="Times New Roman" w:hAnsi="Times New Roman" w:cs="Times New Roman"/>
          <w:sz w:val="26"/>
          <w:szCs w:val="26"/>
        </w:rPr>
        <w:t xml:space="preserve">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района Благовещенский район Республики Башкортостан 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включает выявление, обследование, определение их исторической, научной,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художественной или иной культурной ценности, фиксацию и изучение,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составление документов муниципального учета.</w:t>
      </w:r>
    </w:p>
    <w:p w:rsidR="00D71C05" w:rsidRPr="00BF57B3" w:rsidRDefault="00D71C05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Документы муниципального учета мемориальных сооружений и объектов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подлежат постоянному хранению.</w:t>
      </w:r>
    </w:p>
    <w:p w:rsidR="00D71C05" w:rsidRPr="00BF57B3" w:rsidRDefault="00D71C05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На каждое воинское захоронение, мемориальное сооружение или объект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сос</w:t>
      </w:r>
      <w:r w:rsidR="003C2A34" w:rsidRPr="00BF57B3">
        <w:rPr>
          <w:rFonts w:ascii="Times New Roman" w:hAnsi="Times New Roman" w:cs="Times New Roman"/>
          <w:sz w:val="26"/>
          <w:szCs w:val="26"/>
        </w:rPr>
        <w:t>тавляется паспорт (приложение №</w:t>
      </w:r>
      <w:r w:rsidR="00111712" w:rsidRPr="00BF57B3">
        <w:rPr>
          <w:rFonts w:ascii="Times New Roman" w:hAnsi="Times New Roman" w:cs="Times New Roman"/>
          <w:sz w:val="26"/>
          <w:szCs w:val="26"/>
        </w:rPr>
        <w:t>2) и устанавливается информационный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1712" w:rsidRPr="00BF57B3">
        <w:rPr>
          <w:rFonts w:ascii="Times New Roman" w:hAnsi="Times New Roman" w:cs="Times New Roman"/>
          <w:sz w:val="26"/>
          <w:szCs w:val="26"/>
        </w:rPr>
        <w:t>стенд - мемориальный знак.</w:t>
      </w:r>
    </w:p>
    <w:p w:rsidR="00D71C05" w:rsidRPr="00BF57B3" w:rsidRDefault="00111712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2.3. Паспорт является учетным документом, содержащим сумму научных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сведений и фактических данных, характеризующих воинское захоронение,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историю мемориального сооружения или объекта, его современное состояние,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местонахождение, оценку исторического, научного, художественного или иного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культурного значения. Также в паспорте указываются иные сведения, касающиеся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воинских захоронений, мемориальных сооружений и объектов. Паспорт может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содержать зарисовку или фотографию воинского захоронения, мемориального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сооружения и объекта.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1C05" w:rsidRPr="00BF57B3" w:rsidRDefault="00111712" w:rsidP="00764315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Паспорт для каждого воинского захоронения, мемориального сооружения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или объекта составляется в двух экземплярах. Первый экземпляр хранится в</w:t>
      </w:r>
      <w:r w:rsidR="00BF57B3">
        <w:rPr>
          <w:rFonts w:ascii="Times New Roman" w:hAnsi="Times New Roman" w:cs="Times New Roman"/>
          <w:sz w:val="26"/>
          <w:szCs w:val="26"/>
        </w:rPr>
        <w:t xml:space="preserve"> отделе культуры, спорта и молодежной политики Администрации 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 xml:space="preserve">, второй </w:t>
      </w:r>
      <w:r w:rsidR="003C2A34" w:rsidRPr="00BF57B3">
        <w:rPr>
          <w:rFonts w:ascii="Times New Roman" w:hAnsi="Times New Roman" w:cs="Times New Roman"/>
          <w:sz w:val="26"/>
          <w:szCs w:val="26"/>
        </w:rPr>
        <w:t>–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3C2A34" w:rsidRPr="00BF57B3">
        <w:rPr>
          <w:rFonts w:ascii="Times New Roman" w:hAnsi="Times New Roman" w:cs="Times New Roman"/>
          <w:sz w:val="26"/>
          <w:szCs w:val="26"/>
        </w:rPr>
        <w:t xml:space="preserve">в военном комиссариате по городу </w:t>
      </w:r>
      <w:r w:rsidR="00544F31" w:rsidRPr="00BF57B3">
        <w:rPr>
          <w:rFonts w:ascii="Times New Roman" w:hAnsi="Times New Roman" w:cs="Times New Roman"/>
          <w:sz w:val="26"/>
          <w:szCs w:val="26"/>
        </w:rPr>
        <w:t>Благовещенск и Благовещенскому</w:t>
      </w:r>
      <w:r w:rsidR="003C2A34" w:rsidRPr="00BF57B3">
        <w:rPr>
          <w:rFonts w:ascii="Times New Roman" w:hAnsi="Times New Roman" w:cs="Times New Roman"/>
          <w:sz w:val="26"/>
          <w:szCs w:val="26"/>
        </w:rPr>
        <w:t xml:space="preserve"> району.</w:t>
      </w:r>
    </w:p>
    <w:p w:rsidR="00553993" w:rsidRPr="00BF57B3" w:rsidRDefault="00111712" w:rsidP="003C2A34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lastRenderedPageBreak/>
        <w:t>2.4. Мемориальный знак изготавливается в виде прямоугольной пластины с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нанесением на нее надписей и обозначений методом, обеспечивающим их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хорошую читаемость, различаемость и длительную сохранность. Пластина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должна иметь технически надежное крепление, исключающее возможность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разрушения или уничтожения воинского захоронения, и обеспечивающая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прочность установки на нем информационных надписей и обозначений с учетом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возможных динамических нагрузок. Информационные надписи должны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содержать: вид воинского захоронения; полное наименование воинского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захоронения в строгом соответствии с его написанием в перечне объектов по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увековечиванию памяти погибших при защите Отечества, расположенных на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территории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544F31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; сведения </w:t>
      </w:r>
      <w:r w:rsidRPr="00BF57B3">
        <w:rPr>
          <w:rFonts w:ascii="Times New Roman" w:hAnsi="Times New Roman" w:cs="Times New Roman"/>
          <w:sz w:val="26"/>
          <w:szCs w:val="26"/>
        </w:rPr>
        <w:t>o времени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 возникновения или дате создания воинского захоронения; краткие исторические события, предшествующие созданию воинского захоронения, связанных с ним исторических событий; информацию о регистрации воинского захоронения; информацию о границах воинского захоронения; информацию о собственнике воинского захоронения и ответственном органе местного самоуправления (организации, учреждении) за содержание воинского захоронения; слова "Подлежит государственной охране. </w:t>
      </w:r>
    </w:p>
    <w:p w:rsidR="006139A3" w:rsidRPr="00BF57B3" w:rsidRDefault="00D71C05" w:rsidP="003C2A34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Лица, причинившие вред воинскому захоронению, несут в соответствии с законодательством Российской Федерации уголовную, админист</w:t>
      </w:r>
      <w:r w:rsidR="00553993" w:rsidRPr="00BF57B3">
        <w:rPr>
          <w:rFonts w:ascii="Times New Roman" w:hAnsi="Times New Roman" w:cs="Times New Roman"/>
          <w:sz w:val="26"/>
          <w:szCs w:val="26"/>
        </w:rPr>
        <w:t>ративную и иную ответственность</w:t>
      </w:r>
      <w:r w:rsidRPr="00BF57B3">
        <w:rPr>
          <w:rFonts w:ascii="Times New Roman" w:hAnsi="Times New Roman" w:cs="Times New Roman"/>
          <w:sz w:val="26"/>
          <w:szCs w:val="26"/>
        </w:rPr>
        <w:t>.</w:t>
      </w:r>
    </w:p>
    <w:p w:rsidR="006139A3" w:rsidRPr="00BF57B3" w:rsidRDefault="00D71C05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B центре пластины выше информационных надписей располагается эмблема воинского захоронения. </w:t>
      </w:r>
    </w:p>
    <w:p w:rsidR="006139A3" w:rsidRPr="00BF57B3" w:rsidRDefault="00D71C05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6139A3" w:rsidRPr="00BF57B3" w:rsidRDefault="00D71C05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Место расположения мемориального знака должно быть доступно для прочтения и внешним видом согласовываться с воинским захоронением.</w:t>
      </w:r>
    </w:p>
    <w:p w:rsidR="00D71C05" w:rsidRPr="00BF57B3" w:rsidRDefault="00D71C05" w:rsidP="00112A26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112A26" w:rsidRPr="00BF57B3">
        <w:rPr>
          <w:rFonts w:ascii="Times New Roman" w:hAnsi="Times New Roman" w:cs="Times New Roman"/>
          <w:sz w:val="26"/>
          <w:szCs w:val="26"/>
        </w:rPr>
        <w:tab/>
      </w:r>
      <w:r w:rsidRPr="00BF57B3">
        <w:rPr>
          <w:rFonts w:ascii="Times New Roman" w:hAnsi="Times New Roman" w:cs="Times New Roman"/>
          <w:sz w:val="26"/>
          <w:szCs w:val="26"/>
        </w:rPr>
        <w:t xml:space="preserve">Установленный на воинском захоронении знак может быть демонтирован 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(устранен) по решению </w:t>
      </w:r>
      <w:r w:rsidR="00591B9B">
        <w:rPr>
          <w:rFonts w:ascii="Times New Roman" w:hAnsi="Times New Roman" w:cs="Times New Roman"/>
          <w:sz w:val="26"/>
          <w:szCs w:val="26"/>
        </w:rPr>
        <w:t>администраций</w:t>
      </w:r>
      <w:r w:rsidR="003A070E" w:rsidRPr="00BF57B3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591B9B">
        <w:rPr>
          <w:rFonts w:ascii="Times New Roman" w:hAnsi="Times New Roman" w:cs="Times New Roman"/>
          <w:sz w:val="26"/>
          <w:szCs w:val="26"/>
        </w:rPr>
        <w:t>и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3A070E" w:rsidRPr="00BF57B3">
        <w:rPr>
          <w:rFonts w:ascii="Times New Roman" w:hAnsi="Times New Roman" w:cs="Times New Roman"/>
          <w:sz w:val="26"/>
          <w:szCs w:val="26"/>
        </w:rPr>
        <w:t xml:space="preserve">их </w:t>
      </w:r>
      <w:r w:rsidR="00544F31" w:rsidRPr="00BF57B3">
        <w:rPr>
          <w:rFonts w:ascii="Times New Roman" w:hAnsi="Times New Roman" w:cs="Times New Roman"/>
          <w:sz w:val="26"/>
          <w:szCs w:val="26"/>
        </w:rPr>
        <w:t>поселен</w:t>
      </w:r>
      <w:r w:rsidR="003A070E" w:rsidRPr="00BF57B3">
        <w:rPr>
          <w:rFonts w:ascii="Times New Roman" w:hAnsi="Times New Roman" w:cs="Times New Roman"/>
          <w:sz w:val="26"/>
          <w:szCs w:val="26"/>
        </w:rPr>
        <w:t>ий</w:t>
      </w:r>
      <w:r w:rsidR="00743061" w:rsidRPr="00BF57B3">
        <w:rPr>
          <w:rFonts w:ascii="Times New Roman" w:hAnsi="Times New Roman" w:cs="Times New Roman"/>
          <w:sz w:val="26"/>
          <w:szCs w:val="26"/>
        </w:rPr>
        <w:t xml:space="preserve"> муниципального района Благовещенский район Республики Башкортостан </w:t>
      </w:r>
      <w:r w:rsidR="00544F31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E44BFC" w:rsidRPr="00BF57B3" w:rsidRDefault="00E44BFC" w:rsidP="00BF57B3">
      <w:pPr>
        <w:spacing w:before="0"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1C05" w:rsidRPr="00BF57B3" w:rsidRDefault="00D71C05" w:rsidP="00553993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 xml:space="preserve">3. Содержание, сохранность и благоустройство </w:t>
      </w:r>
    </w:p>
    <w:p w:rsidR="006139A3" w:rsidRPr="00BF57B3" w:rsidRDefault="00553993" w:rsidP="00D71C05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района Благовещенский район Республики Башкортостан</w:t>
      </w:r>
    </w:p>
    <w:p w:rsidR="00553993" w:rsidRPr="00BF57B3" w:rsidRDefault="00553993" w:rsidP="00D71C05">
      <w:pPr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1C05" w:rsidRPr="00BF57B3" w:rsidRDefault="00D71C05" w:rsidP="00764315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3.1.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544F31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 xml:space="preserve">, в соответствии с действующим законодательством и настоящим Положением </w:t>
      </w:r>
      <w:r w:rsidR="003A070E" w:rsidRPr="00BF57B3">
        <w:rPr>
          <w:rFonts w:ascii="Times New Roman" w:hAnsi="Times New Roman" w:cs="Times New Roman"/>
          <w:sz w:val="26"/>
          <w:szCs w:val="26"/>
        </w:rPr>
        <w:t>осуществляется</w:t>
      </w:r>
      <w:r w:rsidR="00591B9B">
        <w:rPr>
          <w:rFonts w:ascii="Times New Roman" w:hAnsi="Times New Roman" w:cs="Times New Roman"/>
          <w:sz w:val="26"/>
          <w:szCs w:val="26"/>
        </w:rPr>
        <w:t xml:space="preserve"> администрациями</w:t>
      </w:r>
      <w:r w:rsidR="001A51E8" w:rsidRPr="00BF57B3">
        <w:rPr>
          <w:rFonts w:ascii="Times New Roman" w:hAnsi="Times New Roman" w:cs="Times New Roman"/>
          <w:sz w:val="26"/>
          <w:szCs w:val="26"/>
        </w:rPr>
        <w:t xml:space="preserve"> городског</w:t>
      </w:r>
      <w:r w:rsidR="00743061" w:rsidRPr="00BF57B3">
        <w:rPr>
          <w:rFonts w:ascii="Times New Roman" w:hAnsi="Times New Roman" w:cs="Times New Roman"/>
          <w:sz w:val="26"/>
          <w:szCs w:val="26"/>
        </w:rPr>
        <w:t xml:space="preserve">о </w:t>
      </w:r>
      <w:r w:rsidR="00591B9B">
        <w:rPr>
          <w:rFonts w:ascii="Times New Roman" w:hAnsi="Times New Roman" w:cs="Times New Roman"/>
          <w:sz w:val="26"/>
          <w:szCs w:val="26"/>
        </w:rPr>
        <w:t>и сельских</w:t>
      </w:r>
      <w:r w:rsidR="001A51E8" w:rsidRPr="00BF57B3">
        <w:rPr>
          <w:rFonts w:ascii="Times New Roman" w:hAnsi="Times New Roman" w:cs="Times New Roman"/>
          <w:sz w:val="26"/>
          <w:szCs w:val="26"/>
        </w:rPr>
        <w:t xml:space="preserve"> поселений муниципального района Благовещенский район</w:t>
      </w:r>
      <w:r w:rsidR="00553993" w:rsidRPr="00BF57B3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:rsidR="00D71C05" w:rsidRPr="00BF57B3" w:rsidRDefault="00D71C05" w:rsidP="00D71C05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3.2. Мероприятия </w:t>
      </w:r>
      <w:r w:rsidR="00E939BE" w:rsidRPr="00BF57B3">
        <w:rPr>
          <w:rFonts w:ascii="Times New Roman" w:hAnsi="Times New Roman" w:cs="Times New Roman"/>
          <w:sz w:val="26"/>
          <w:szCs w:val="26"/>
        </w:rPr>
        <w:t>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D71C05" w:rsidRPr="00BF57B3" w:rsidRDefault="00D71C05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- учет и паспортизацию воинских захоронений, мемориальных сооружений и объектов, увековечивающих память погибших при защите Отечества, </w:t>
      </w:r>
      <w:r w:rsidRPr="00BF57B3">
        <w:rPr>
          <w:rFonts w:ascii="Times New Roman" w:hAnsi="Times New Roman" w:cs="Times New Roman"/>
          <w:sz w:val="26"/>
          <w:szCs w:val="26"/>
        </w:rPr>
        <w:lastRenderedPageBreak/>
        <w:t>расположенных на территории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3A070E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>, не состоящих на государственной охране, как памятники истории и культуры;</w:t>
      </w:r>
    </w:p>
    <w:p w:rsidR="00D71C05" w:rsidRPr="00BF57B3" w:rsidRDefault="00D71C05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 содержание в порядке воинских захоронений, мемориальных сооружений и объектов, увековечивающих память погибших при защите Отечества, расположенных на территории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3A070E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>;</w:t>
      </w:r>
    </w:p>
    <w:p w:rsidR="00D71C05" w:rsidRPr="00BF57B3" w:rsidRDefault="00D71C05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 организация производства работ по захоронению вновь обнаруженных останков погибших при защите Отечества;</w:t>
      </w:r>
    </w:p>
    <w:p w:rsidR="00D71C05" w:rsidRPr="00BF57B3" w:rsidRDefault="00D71C05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 ведение профилактической работы по предотвращению повреждений или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осквернений воинских захоронений, мемориальных сооружений и объектов</w:t>
      </w:r>
      <w:r w:rsidR="00743061" w:rsidRPr="00BF57B3">
        <w:rPr>
          <w:rFonts w:ascii="Times New Roman" w:hAnsi="Times New Roman" w:cs="Times New Roman"/>
          <w:sz w:val="26"/>
          <w:szCs w:val="26"/>
        </w:rPr>
        <w:t>,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увековечивающих память погибших при за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щите Отечества, расположенных на </w:t>
      </w:r>
      <w:r w:rsidRPr="00BF57B3">
        <w:rPr>
          <w:rFonts w:ascii="Times New Roman" w:hAnsi="Times New Roman" w:cs="Times New Roman"/>
          <w:sz w:val="26"/>
          <w:szCs w:val="26"/>
        </w:rPr>
        <w:t>территории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3A070E" w:rsidRPr="00BF57B3">
        <w:rPr>
          <w:rFonts w:ascii="Times New Roman" w:hAnsi="Times New Roman" w:cs="Times New Roman"/>
          <w:sz w:val="26"/>
          <w:szCs w:val="26"/>
        </w:rPr>
        <w:t>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>, совместно с органами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внутренних дел;</w:t>
      </w:r>
    </w:p>
    <w:p w:rsidR="006139A3" w:rsidRPr="00BF57B3" w:rsidRDefault="00D71C05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 установление охранных досок, мемориальных знаков на территории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воинских захоронений погибших при защите Отечества;</w:t>
      </w:r>
    </w:p>
    <w:p w:rsidR="00D71C05" w:rsidRPr="00BF57B3" w:rsidRDefault="006139A3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 xml:space="preserve">- </w:t>
      </w:r>
      <w:r w:rsidR="00D71C05" w:rsidRPr="00BF57B3">
        <w:rPr>
          <w:rFonts w:ascii="Times New Roman" w:hAnsi="Times New Roman" w:cs="Times New Roman"/>
          <w:sz w:val="26"/>
          <w:szCs w:val="26"/>
        </w:rPr>
        <w:t>контроль за обеспечением сохранности воинских захоронений.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D71C05" w:rsidRPr="00BF57B3">
        <w:rPr>
          <w:rFonts w:ascii="Times New Roman" w:hAnsi="Times New Roman" w:cs="Times New Roman"/>
          <w:sz w:val="26"/>
          <w:szCs w:val="26"/>
        </w:rPr>
        <w:t>мемориальных сооружений и объектов, увековечивающих память погибших при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D71C05" w:rsidRPr="00BF57B3">
        <w:rPr>
          <w:rFonts w:ascii="Times New Roman" w:hAnsi="Times New Roman" w:cs="Times New Roman"/>
          <w:sz w:val="26"/>
          <w:szCs w:val="26"/>
        </w:rPr>
        <w:t xml:space="preserve">защите Отечества, в период проведения исследовательских и </w:t>
      </w:r>
      <w:proofErr w:type="spellStart"/>
      <w:r w:rsidR="00D71C05" w:rsidRPr="00BF57B3">
        <w:rPr>
          <w:rFonts w:ascii="Times New Roman" w:hAnsi="Times New Roman" w:cs="Times New Roman"/>
          <w:sz w:val="26"/>
          <w:szCs w:val="26"/>
        </w:rPr>
        <w:t>ремонтно</w:t>
      </w:r>
      <w:proofErr w:type="spellEnd"/>
      <w:r w:rsidR="00D71C05" w:rsidRPr="00BF57B3">
        <w:rPr>
          <w:rFonts w:ascii="Times New Roman" w:hAnsi="Times New Roman" w:cs="Times New Roman"/>
          <w:sz w:val="26"/>
          <w:szCs w:val="26"/>
        </w:rPr>
        <w:t xml:space="preserve"> -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D71C05" w:rsidRPr="00BF57B3">
        <w:rPr>
          <w:rFonts w:ascii="Times New Roman" w:hAnsi="Times New Roman" w:cs="Times New Roman"/>
          <w:sz w:val="26"/>
          <w:szCs w:val="26"/>
        </w:rPr>
        <w:t>реставрационных работ;</w:t>
      </w:r>
    </w:p>
    <w:p w:rsidR="00D71C05" w:rsidRPr="00BF57B3" w:rsidRDefault="00D71C05" w:rsidP="00553993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- согласование мероприятий по обеспечению сохранности при проведении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строительных, земляных, дорожных и других хозяйственных работ, которые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могут создать угрозу для сохранности воинских захоронений, мемориальных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сооружений и объектов, увековечивающих память погибших при защите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Отечества, контроль за их выполнением.</w:t>
      </w:r>
    </w:p>
    <w:p w:rsidR="00D71C05" w:rsidRPr="00BF57B3" w:rsidRDefault="00D71C05" w:rsidP="006139A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3.3. Снос, перемещение и изменение воинских захоронений, мемориальных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сооружений и объектов, увековечивающих память погибших при защите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Отечества, запрещается.</w:t>
      </w:r>
    </w:p>
    <w:p w:rsidR="006139A3" w:rsidRPr="00BF57B3" w:rsidRDefault="006139A3" w:rsidP="006139A3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BFC" w:rsidRPr="00BF57B3" w:rsidRDefault="00D71C05" w:rsidP="00E44BF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4. Финансовое и материально-техническое обеспечение</w:t>
      </w:r>
      <w:r w:rsidR="006139A3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b/>
          <w:sz w:val="26"/>
          <w:szCs w:val="26"/>
        </w:rPr>
        <w:t xml:space="preserve">мероприятий по </w:t>
      </w:r>
      <w:r w:rsidR="00E44BFC" w:rsidRPr="00BF57B3">
        <w:rPr>
          <w:rFonts w:ascii="Times New Roman" w:hAnsi="Times New Roman" w:cs="Times New Roman"/>
          <w:b/>
          <w:sz w:val="26"/>
          <w:szCs w:val="26"/>
        </w:rPr>
        <w:t xml:space="preserve">содержанию, сохранности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района Благовещенский район </w:t>
      </w:r>
    </w:p>
    <w:p w:rsidR="00E44BFC" w:rsidRPr="00BF57B3" w:rsidRDefault="00E44BFC" w:rsidP="00E44BF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</w:p>
    <w:p w:rsidR="00553993" w:rsidRPr="00BF57B3" w:rsidRDefault="00E44BFC" w:rsidP="00E44BF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3993" w:rsidRPr="00591B9B" w:rsidRDefault="00D71C05" w:rsidP="00591B9B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57B3">
        <w:rPr>
          <w:rFonts w:ascii="Times New Roman" w:hAnsi="Times New Roman" w:cs="Times New Roman"/>
          <w:sz w:val="26"/>
          <w:szCs w:val="26"/>
        </w:rPr>
        <w:t>4.1. Расходы на проведение мероприятий, связанных</w:t>
      </w:r>
      <w:r w:rsidR="00E939BE" w:rsidRPr="00BF57B3">
        <w:rPr>
          <w:rFonts w:ascii="Times New Roman" w:hAnsi="Times New Roman" w:cs="Times New Roman"/>
          <w:sz w:val="26"/>
          <w:szCs w:val="26"/>
        </w:rPr>
        <w:t xml:space="preserve"> с</w:t>
      </w:r>
      <w:r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E939BE" w:rsidRPr="00BF57B3">
        <w:rPr>
          <w:rFonts w:ascii="Times New Roman" w:hAnsi="Times New Roman" w:cs="Times New Roman"/>
          <w:sz w:val="26"/>
          <w:szCs w:val="26"/>
        </w:rPr>
        <w:t>содержанием, сохранностью и благоустройством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района Благовещенский район</w:t>
      </w:r>
      <w:r w:rsidR="00E939BE" w:rsidRPr="00BF5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39BE" w:rsidRPr="00BF57B3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 xml:space="preserve"> осуществляются за счет средств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местного бюджета</w:t>
      </w:r>
      <w:r w:rsidR="00312F67" w:rsidRPr="00BF57B3">
        <w:rPr>
          <w:rFonts w:ascii="Times New Roman" w:hAnsi="Times New Roman" w:cs="Times New Roman"/>
          <w:sz w:val="26"/>
          <w:szCs w:val="26"/>
        </w:rPr>
        <w:t xml:space="preserve">, </w:t>
      </w:r>
      <w:r w:rsidRPr="00BF57B3">
        <w:rPr>
          <w:rFonts w:ascii="Times New Roman" w:hAnsi="Times New Roman" w:cs="Times New Roman"/>
          <w:sz w:val="26"/>
          <w:szCs w:val="26"/>
        </w:rPr>
        <w:t xml:space="preserve"> в </w:t>
      </w:r>
      <w:r w:rsidR="003A070E" w:rsidRPr="00BF57B3">
        <w:rPr>
          <w:rFonts w:ascii="Times New Roman" w:hAnsi="Times New Roman" w:cs="Times New Roman"/>
          <w:sz w:val="26"/>
          <w:szCs w:val="26"/>
        </w:rPr>
        <w:t>соответствии с компетенцией а</w:t>
      </w:r>
      <w:r w:rsidR="00591B9B">
        <w:rPr>
          <w:rFonts w:ascii="Times New Roman" w:hAnsi="Times New Roman" w:cs="Times New Roman"/>
          <w:sz w:val="26"/>
          <w:szCs w:val="26"/>
        </w:rPr>
        <w:t>дминистраций</w:t>
      </w:r>
      <w:r w:rsidR="00112A26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="003A070E" w:rsidRPr="00BF57B3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591B9B">
        <w:rPr>
          <w:rFonts w:ascii="Times New Roman" w:hAnsi="Times New Roman" w:cs="Times New Roman"/>
          <w:sz w:val="26"/>
          <w:szCs w:val="26"/>
        </w:rPr>
        <w:t>и</w:t>
      </w:r>
      <w:r w:rsidR="003A070E" w:rsidRPr="00BF57B3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743061" w:rsidRPr="00BF57B3">
        <w:rPr>
          <w:rFonts w:ascii="Times New Roman" w:hAnsi="Times New Roman" w:cs="Times New Roman"/>
          <w:sz w:val="26"/>
          <w:szCs w:val="26"/>
        </w:rPr>
        <w:t xml:space="preserve"> муниципального района Благовещенский район Республики Башкортостан</w:t>
      </w:r>
      <w:r w:rsidRPr="00BF57B3">
        <w:rPr>
          <w:rFonts w:ascii="Times New Roman" w:hAnsi="Times New Roman" w:cs="Times New Roman"/>
          <w:sz w:val="26"/>
          <w:szCs w:val="26"/>
        </w:rPr>
        <w:t>, а также добровольных взносов и пожертвований</w:t>
      </w:r>
      <w:r w:rsidR="006139A3" w:rsidRPr="00BF57B3">
        <w:rPr>
          <w:rFonts w:ascii="Times New Roman" w:hAnsi="Times New Roman" w:cs="Times New Roman"/>
          <w:sz w:val="26"/>
          <w:szCs w:val="26"/>
        </w:rPr>
        <w:t xml:space="preserve"> </w:t>
      </w:r>
      <w:r w:rsidRPr="00BF57B3">
        <w:rPr>
          <w:rFonts w:ascii="Times New Roman" w:hAnsi="Times New Roman" w:cs="Times New Roman"/>
          <w:sz w:val="26"/>
          <w:szCs w:val="26"/>
        </w:rPr>
        <w:t>юридических и физических лиц.</w:t>
      </w:r>
    </w:p>
    <w:p w:rsidR="00553993" w:rsidRPr="00BF57B3" w:rsidRDefault="00553993" w:rsidP="00F656CE">
      <w:pPr>
        <w:tabs>
          <w:tab w:val="left" w:pos="4253"/>
        </w:tabs>
        <w:spacing w:before="0"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553993" w:rsidRPr="00BF57B3" w:rsidRDefault="00553993" w:rsidP="00F656CE">
      <w:pPr>
        <w:tabs>
          <w:tab w:val="left" w:pos="4253"/>
        </w:tabs>
        <w:spacing w:before="0"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553993" w:rsidRPr="00BF57B3" w:rsidRDefault="00553993" w:rsidP="00F656CE">
      <w:pPr>
        <w:tabs>
          <w:tab w:val="left" w:pos="4253"/>
        </w:tabs>
        <w:spacing w:before="0" w:after="0" w:line="240" w:lineRule="auto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553993" w:rsidRPr="00BF57B3" w:rsidRDefault="00553993" w:rsidP="00E939BE">
      <w:pPr>
        <w:tabs>
          <w:tab w:val="left" w:pos="4253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53993" w:rsidRPr="00BF57B3" w:rsidSect="00BF57B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9CF" w:rsidRDefault="003E09CF" w:rsidP="008D456B">
      <w:pPr>
        <w:spacing w:before="0" w:after="0" w:line="240" w:lineRule="auto"/>
      </w:pPr>
      <w:r>
        <w:separator/>
      </w:r>
    </w:p>
  </w:endnote>
  <w:endnote w:type="continuationSeparator" w:id="0">
    <w:p w:rsidR="003E09CF" w:rsidRDefault="003E09CF" w:rsidP="008D45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9CF" w:rsidRDefault="003E09CF" w:rsidP="008D456B">
      <w:pPr>
        <w:spacing w:before="0" w:after="0" w:line="240" w:lineRule="auto"/>
      </w:pPr>
      <w:r>
        <w:separator/>
      </w:r>
    </w:p>
  </w:footnote>
  <w:footnote w:type="continuationSeparator" w:id="0">
    <w:p w:rsidR="003E09CF" w:rsidRDefault="003E09CF" w:rsidP="008D456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34E"/>
    <w:multiLevelType w:val="hybridMultilevel"/>
    <w:tmpl w:val="9D9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2C19"/>
    <w:multiLevelType w:val="hybridMultilevel"/>
    <w:tmpl w:val="FFB43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712"/>
    <w:rsid w:val="000259E5"/>
    <w:rsid w:val="000D02A6"/>
    <w:rsid w:val="00100139"/>
    <w:rsid w:val="00102847"/>
    <w:rsid w:val="00111712"/>
    <w:rsid w:val="00112A26"/>
    <w:rsid w:val="00125B8D"/>
    <w:rsid w:val="00156BD7"/>
    <w:rsid w:val="001A51E8"/>
    <w:rsid w:val="001B2D57"/>
    <w:rsid w:val="001C38CC"/>
    <w:rsid w:val="0023115D"/>
    <w:rsid w:val="0024364F"/>
    <w:rsid w:val="002755CD"/>
    <w:rsid w:val="0028705D"/>
    <w:rsid w:val="002B331C"/>
    <w:rsid w:val="00312F67"/>
    <w:rsid w:val="00323AFD"/>
    <w:rsid w:val="003361DB"/>
    <w:rsid w:val="00360217"/>
    <w:rsid w:val="003A070E"/>
    <w:rsid w:val="003C13A1"/>
    <w:rsid w:val="003C2A34"/>
    <w:rsid w:val="003C2D71"/>
    <w:rsid w:val="003E09CF"/>
    <w:rsid w:val="0041075E"/>
    <w:rsid w:val="00454A36"/>
    <w:rsid w:val="004720AE"/>
    <w:rsid w:val="00472142"/>
    <w:rsid w:val="00481CEC"/>
    <w:rsid w:val="004E281D"/>
    <w:rsid w:val="00537DA3"/>
    <w:rsid w:val="00542C24"/>
    <w:rsid w:val="00544F31"/>
    <w:rsid w:val="00552474"/>
    <w:rsid w:val="00553993"/>
    <w:rsid w:val="00591B9B"/>
    <w:rsid w:val="005A43F7"/>
    <w:rsid w:val="006139A3"/>
    <w:rsid w:val="00642A50"/>
    <w:rsid w:val="006B3D67"/>
    <w:rsid w:val="006D34E7"/>
    <w:rsid w:val="006F40A4"/>
    <w:rsid w:val="00743061"/>
    <w:rsid w:val="00764315"/>
    <w:rsid w:val="007B0995"/>
    <w:rsid w:val="0081543D"/>
    <w:rsid w:val="00862521"/>
    <w:rsid w:val="00881540"/>
    <w:rsid w:val="008D456B"/>
    <w:rsid w:val="009170B6"/>
    <w:rsid w:val="009C523E"/>
    <w:rsid w:val="009F4B9C"/>
    <w:rsid w:val="00A03C82"/>
    <w:rsid w:val="00A91BF8"/>
    <w:rsid w:val="00AC13E5"/>
    <w:rsid w:val="00AC7075"/>
    <w:rsid w:val="00B32C67"/>
    <w:rsid w:val="00B45E6F"/>
    <w:rsid w:val="00B84B41"/>
    <w:rsid w:val="00BB5B3B"/>
    <w:rsid w:val="00BC614E"/>
    <w:rsid w:val="00BF3A17"/>
    <w:rsid w:val="00BF57B3"/>
    <w:rsid w:val="00C071F8"/>
    <w:rsid w:val="00C265D5"/>
    <w:rsid w:val="00C663B1"/>
    <w:rsid w:val="00C71503"/>
    <w:rsid w:val="00C82C06"/>
    <w:rsid w:val="00CF2B59"/>
    <w:rsid w:val="00CF4298"/>
    <w:rsid w:val="00D17550"/>
    <w:rsid w:val="00D67B4D"/>
    <w:rsid w:val="00D71C05"/>
    <w:rsid w:val="00D72080"/>
    <w:rsid w:val="00D854DF"/>
    <w:rsid w:val="00D939EC"/>
    <w:rsid w:val="00E33698"/>
    <w:rsid w:val="00E44BFC"/>
    <w:rsid w:val="00E7344F"/>
    <w:rsid w:val="00E939BE"/>
    <w:rsid w:val="00EA5BCE"/>
    <w:rsid w:val="00EF47FB"/>
    <w:rsid w:val="00F04524"/>
    <w:rsid w:val="00F4105C"/>
    <w:rsid w:val="00F57124"/>
    <w:rsid w:val="00F656CE"/>
    <w:rsid w:val="00F92CD3"/>
    <w:rsid w:val="00FA2DE5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0E39"/>
  <w15:docId w15:val="{979EAC2E-538E-48F1-8EB5-FBE6DC37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2D71"/>
  </w:style>
  <w:style w:type="paragraph" w:styleId="2">
    <w:name w:val="heading 2"/>
    <w:basedOn w:val="a"/>
    <w:link w:val="20"/>
    <w:uiPriority w:val="9"/>
    <w:qFormat/>
    <w:rsid w:val="00C66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12"/>
    <w:pPr>
      <w:ind w:left="720"/>
      <w:contextualSpacing/>
    </w:pPr>
  </w:style>
  <w:style w:type="table" w:styleId="a4">
    <w:name w:val="Table Grid"/>
    <w:basedOn w:val="a1"/>
    <w:uiPriority w:val="59"/>
    <w:rsid w:val="00C663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66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663B1"/>
    <w:pPr>
      <w:spacing w:before="0"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8D45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456B"/>
  </w:style>
  <w:style w:type="paragraph" w:styleId="a8">
    <w:name w:val="footer"/>
    <w:basedOn w:val="a"/>
    <w:link w:val="a9"/>
    <w:uiPriority w:val="99"/>
    <w:semiHidden/>
    <w:unhideWhenUsed/>
    <w:rsid w:val="008D456B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456B"/>
  </w:style>
  <w:style w:type="paragraph" w:styleId="aa">
    <w:name w:val="Balloon Text"/>
    <w:basedOn w:val="a"/>
    <w:link w:val="ab"/>
    <w:uiPriority w:val="99"/>
    <w:semiHidden/>
    <w:unhideWhenUsed/>
    <w:rsid w:val="00454A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3A34C-2100-4E58-981E-215B3A3B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молодеж_ комитет</dc:creator>
  <cp:lastModifiedBy>User</cp:lastModifiedBy>
  <cp:revision>29</cp:revision>
  <cp:lastPrinted>2022-08-02T04:15:00Z</cp:lastPrinted>
  <dcterms:created xsi:type="dcterms:W3CDTF">2022-07-14T05:33:00Z</dcterms:created>
  <dcterms:modified xsi:type="dcterms:W3CDTF">2022-08-02T04:15:00Z</dcterms:modified>
</cp:coreProperties>
</file>