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6FAF1F67" w:rsidR="00C92ED8" w:rsidRPr="0076369B" w:rsidRDefault="00852E9D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0E1A3CC" w14:textId="77777777" w:rsidR="001208E0" w:rsidRPr="003750F2" w:rsidRDefault="003428C6" w:rsidP="00375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0" w:name="_Hlk126663983"/>
      <w:r w:rsidRPr="007A5CE7">
        <w:rPr>
          <w:color w:val="000000"/>
          <w:sz w:val="32"/>
          <w:szCs w:val="32"/>
        </w:rPr>
        <w:tab/>
      </w:r>
      <w:r w:rsidR="001208E0" w:rsidRPr="003750F2">
        <w:rPr>
          <w:sz w:val="28"/>
          <w:szCs w:val="23"/>
        </w:rPr>
        <w:t xml:space="preserve">С 1 сентября 2024 года в соответствии с Федеральным законом от </w:t>
      </w:r>
      <w:proofErr w:type="gramStart"/>
      <w:r w:rsidR="001208E0" w:rsidRPr="003750F2">
        <w:rPr>
          <w:sz w:val="28"/>
          <w:szCs w:val="23"/>
        </w:rPr>
        <w:t>12.12.2023  №</w:t>
      </w:r>
      <w:proofErr w:type="gramEnd"/>
      <w:r w:rsidR="001208E0" w:rsidRPr="003750F2">
        <w:rPr>
          <w:sz w:val="28"/>
          <w:szCs w:val="23"/>
        </w:rPr>
        <w:t xml:space="preserve"> 582-ФЗ запрещается создание новых скотомогильников. Скотомогильники, за исключением скотомогильников, содержащих биологические отходы, зараженные возбудителем сибирской язвы, подлежат ликвидации в течение 25 лет со дня завершения их эксплуатации. Содержание, эксплуатация и ликвидация скотомогильников должны осуществляться в соответствии с ветеринарными правилами.</w:t>
      </w:r>
    </w:p>
    <w:p w14:paraId="3B5573E5" w14:textId="77777777" w:rsidR="001208E0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Кроме этого, Закон Российской Федерации от 14.05.1993  № 4979-1 «О ветеринарии» дополнен положениями, закрепляющими особенности обращения с биологическими отходами, под которыми понимаются останки животных и другие объекты животного происхождения, являющиеся результатом ветеринарной деятельности, а также учета организаций и граждан, осуществляющих обращение с биологическими отходами, и объектов уничтожения биологических отходов.</w:t>
      </w:r>
    </w:p>
    <w:p w14:paraId="102F09D0" w14:textId="77777777" w:rsidR="003750F2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Так, в Федеральную государственную информационную систему в области ветеринарии подлежит включению в том числе информация об организациях и о гражданах, осуществляющих обращение с биологическими отходами, и об объектах уничтожения биологических отходов. Запрещается уничтожение особо опасных биологических отходов в скотомогильниках.</w:t>
      </w:r>
    </w:p>
    <w:p w14:paraId="667F31D2" w14:textId="38A7384E" w:rsidR="003750F2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Федеральный закон от 12.12.2023 года № 582-ФЗ вступает в силу с 1 марта 2025 года, за исключением отдельных положений</w:t>
      </w:r>
      <w:r w:rsidR="003750F2" w:rsidRPr="003750F2">
        <w:rPr>
          <w:sz w:val="28"/>
          <w:szCs w:val="23"/>
        </w:rPr>
        <w:t>.</w:t>
      </w:r>
    </w:p>
    <w:p w14:paraId="013B8303" w14:textId="7890CFC2" w:rsidR="001208E0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Эксплуатация ранее созданных скотомогильников в целях уничтожения умеренно опасных биологических отходов допускается до 1 января 2030 года.</w:t>
      </w:r>
    </w:p>
    <w:p w14:paraId="06F710A1" w14:textId="631DC85A" w:rsidR="00A01A0A" w:rsidRPr="0076369B" w:rsidRDefault="00A01A0A" w:rsidP="001208E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562CD851" w14:textId="2C54A79B" w:rsidR="009F65C6" w:rsidRDefault="00852E9D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40FB2" w14:textId="77777777" w:rsidR="004B24EA" w:rsidRDefault="004B24EA" w:rsidP="00910303">
      <w:pPr>
        <w:spacing w:after="0" w:line="240" w:lineRule="auto"/>
      </w:pPr>
      <w:r>
        <w:separator/>
      </w:r>
    </w:p>
  </w:endnote>
  <w:endnote w:type="continuationSeparator" w:id="0">
    <w:p w14:paraId="15E8A7E6" w14:textId="77777777" w:rsidR="004B24EA" w:rsidRDefault="004B24EA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199C1" w14:textId="77777777" w:rsidR="004B24EA" w:rsidRDefault="004B24EA" w:rsidP="00910303">
      <w:pPr>
        <w:spacing w:after="0" w:line="240" w:lineRule="auto"/>
      </w:pPr>
      <w:r>
        <w:separator/>
      </w:r>
    </w:p>
  </w:footnote>
  <w:footnote w:type="continuationSeparator" w:id="0">
    <w:p w14:paraId="11668A6E" w14:textId="77777777" w:rsidR="004B24EA" w:rsidRDefault="004B24EA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750F2"/>
    <w:rsid w:val="00394F3A"/>
    <w:rsid w:val="003B023B"/>
    <w:rsid w:val="003B2763"/>
    <w:rsid w:val="003B3789"/>
    <w:rsid w:val="003B6B62"/>
    <w:rsid w:val="003F323B"/>
    <w:rsid w:val="004745FC"/>
    <w:rsid w:val="004B24EA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52E9D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1604-DD53-47C9-A765-C438CFD5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4</cp:revision>
  <cp:lastPrinted>2023-01-28T11:35:00Z</cp:lastPrinted>
  <dcterms:created xsi:type="dcterms:W3CDTF">2024-06-20T16:18:00Z</dcterms:created>
  <dcterms:modified xsi:type="dcterms:W3CDTF">2024-06-24T09:15:00Z</dcterms:modified>
</cp:coreProperties>
</file>