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644A0" w14:textId="0695CEE2" w:rsidR="00630E10" w:rsidRPr="0076369B" w:rsidRDefault="001930E1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82D1133" w14:textId="77777777" w:rsidR="00630E10" w:rsidRPr="0076369B" w:rsidRDefault="00630E10" w:rsidP="002A3221">
      <w:pPr>
        <w:pStyle w:val="msonormalmailrucssattributepostfix"/>
        <w:shd w:val="clear" w:color="auto" w:fill="FFFFFF"/>
        <w:spacing w:before="0" w:beforeAutospacing="0" w:after="0" w:afterAutospacing="0" w:line="240" w:lineRule="exact"/>
        <w:ind w:left="4820"/>
        <w:jc w:val="both"/>
        <w:rPr>
          <w:color w:val="000000"/>
          <w:sz w:val="28"/>
          <w:szCs w:val="28"/>
        </w:rPr>
      </w:pPr>
    </w:p>
    <w:p w14:paraId="63455712" w14:textId="405AF20A" w:rsidR="00121AC4" w:rsidRPr="0076369B" w:rsidRDefault="00121AC4" w:rsidP="006D6B73">
      <w:pPr>
        <w:pStyle w:val="msonormalmailrucssattributepostfix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bookmarkStart w:id="0" w:name="_Hlk126664129"/>
    </w:p>
    <w:p w14:paraId="5CF8520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F5B7A3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EAF627E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96A7D03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20010850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ED29E4" w14:textId="77777777" w:rsidR="0076369B" w:rsidRPr="0076369B" w:rsidRDefault="0076369B" w:rsidP="0076369B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DC0D7CF" w14:textId="4ECF8462" w:rsidR="00612B99" w:rsidRDefault="001930E1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126663983"/>
      <w:bookmarkEnd w:id="0"/>
      <w:r>
        <w:rPr>
          <w:color w:val="000000"/>
          <w:sz w:val="28"/>
          <w:szCs w:val="28"/>
        </w:rPr>
        <w:t xml:space="preserve"> </w:t>
      </w:r>
      <w:bookmarkStart w:id="2" w:name="_GoBack"/>
      <w:bookmarkEnd w:id="2"/>
    </w:p>
    <w:p w14:paraId="6107A084" w14:textId="3BE57B88" w:rsidR="00B17425" w:rsidRPr="00612B99" w:rsidRDefault="00B17425" w:rsidP="00612B99">
      <w:pPr>
        <w:pStyle w:val="msonormalmailrucssattributepostfix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12B99">
        <w:rPr>
          <w:sz w:val="28"/>
          <w:szCs w:val="28"/>
        </w:rPr>
        <w:t>Федеральным законом от 31 июля 2023 года № 398-ФЗ в Уголовный кодекс Российской Федерации введена новая статья 217.3 «Нарушение требований к антитеррористической защищенности объектов (территорий)».</w:t>
      </w:r>
    </w:p>
    <w:p w14:paraId="7CA5C54F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Накажут, если виновного неоднократно привлекали к административной ответственности за нарушение требований к антитеррористической защищенности объектов (территорий), а нарушение повлекло по неосторожности тяжкий вред здоровью или смерть, либо причинило ущерб на сумму более 1 млн рублей.</w:t>
      </w:r>
    </w:p>
    <w:p w14:paraId="7E8F7456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При этом под неоднократным привлечением лица к административной ответственности понимается привлечение лица к административной ответственности за совершение административного правонарушения, предусмотренного частью 1 или 2 статьи 20.35 Кодекса Российской Федерации об административных правонарушениях, два и более раза в течение ста восьмидесяти дней.</w:t>
      </w:r>
    </w:p>
    <w:p w14:paraId="606F0532" w14:textId="77777777" w:rsidR="00B17425" w:rsidRPr="00612B99" w:rsidRDefault="00B17425" w:rsidP="00612B9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Новый состав не касается нарушений на объектах топливно-энергетического комплекса и транспорта, за которые предусмотрена отдельная ответственность.</w:t>
      </w:r>
    </w:p>
    <w:p w14:paraId="06F710A1" w14:textId="0A06F1FB" w:rsidR="00A01A0A" w:rsidRPr="00612B99" w:rsidRDefault="00B17425" w:rsidP="00612B99">
      <w:pPr>
        <w:pStyle w:val="a3"/>
        <w:spacing w:before="0" w:beforeAutospacing="0" w:after="300"/>
        <w:ind w:firstLine="708"/>
        <w:jc w:val="both"/>
        <w:rPr>
          <w:sz w:val="28"/>
          <w:szCs w:val="28"/>
        </w:rPr>
      </w:pPr>
      <w:r w:rsidRPr="00612B99">
        <w:rPr>
          <w:sz w:val="28"/>
          <w:szCs w:val="28"/>
        </w:rPr>
        <w:t>Закон вступает в силу 1 июля 2024 года.</w:t>
      </w:r>
    </w:p>
    <w:p w14:paraId="43AD428E" w14:textId="77777777" w:rsidR="00B17425" w:rsidRPr="00B17425" w:rsidRDefault="00B17425" w:rsidP="00B17425">
      <w:pPr>
        <w:pStyle w:val="a3"/>
        <w:spacing w:after="300"/>
        <w:ind w:firstLine="708"/>
        <w:rPr>
          <w:color w:val="555555"/>
          <w:sz w:val="28"/>
          <w:szCs w:val="28"/>
        </w:rPr>
      </w:pPr>
    </w:p>
    <w:p w14:paraId="73F6D059" w14:textId="5E19E9FA" w:rsidR="00C92ED8" w:rsidRPr="0076369B" w:rsidRDefault="001930E1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53860D37" w14:textId="58B5E580" w:rsidR="009F65C6" w:rsidRPr="0076369B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14:paraId="55323644" w14:textId="0258B595" w:rsidR="009F65C6" w:rsidRDefault="009F65C6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7"/>
          <w:szCs w:val="27"/>
        </w:rPr>
      </w:pPr>
    </w:p>
    <w:bookmarkEnd w:id="1"/>
    <w:p w14:paraId="2D2A5731" w14:textId="316D0A69" w:rsidR="00630E10" w:rsidRPr="00DD1C2C" w:rsidRDefault="00630E10" w:rsidP="00E00043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0"/>
          <w:szCs w:val="20"/>
        </w:rPr>
      </w:pPr>
    </w:p>
    <w:sectPr w:rsidR="00630E10" w:rsidRPr="00DD1C2C" w:rsidSect="00630E10">
      <w:type w:val="continuous"/>
      <w:pgSz w:w="11906" w:h="16838" w:code="9"/>
      <w:pgMar w:top="567" w:right="707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D5A0D" w14:textId="77777777" w:rsidR="00275D23" w:rsidRDefault="00275D23" w:rsidP="00910303">
      <w:pPr>
        <w:spacing w:after="0" w:line="240" w:lineRule="auto"/>
      </w:pPr>
      <w:r>
        <w:separator/>
      </w:r>
    </w:p>
  </w:endnote>
  <w:endnote w:type="continuationSeparator" w:id="0">
    <w:p w14:paraId="7C1D8C33" w14:textId="77777777" w:rsidR="00275D23" w:rsidRDefault="00275D23" w:rsidP="0091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58715" w14:textId="77777777" w:rsidR="00275D23" w:rsidRDefault="00275D23" w:rsidP="00910303">
      <w:pPr>
        <w:spacing w:after="0" w:line="240" w:lineRule="auto"/>
      </w:pPr>
      <w:r>
        <w:separator/>
      </w:r>
    </w:p>
  </w:footnote>
  <w:footnote w:type="continuationSeparator" w:id="0">
    <w:p w14:paraId="6143FD3B" w14:textId="77777777" w:rsidR="00275D23" w:rsidRDefault="00275D23" w:rsidP="00910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8E5"/>
    <w:multiLevelType w:val="hybridMultilevel"/>
    <w:tmpl w:val="F7145FF4"/>
    <w:lvl w:ilvl="0" w:tplc="F3A6B19A">
      <w:start w:val="1"/>
      <w:numFmt w:val="decimal"/>
      <w:lvlText w:val="%1)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70A779C6"/>
    <w:multiLevelType w:val="hybridMultilevel"/>
    <w:tmpl w:val="CBD40ADA"/>
    <w:lvl w:ilvl="0" w:tplc="B50AA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C"/>
    <w:rsid w:val="00015955"/>
    <w:rsid w:val="000500BA"/>
    <w:rsid w:val="000939F9"/>
    <w:rsid w:val="00095AD7"/>
    <w:rsid w:val="000A6F74"/>
    <w:rsid w:val="000B4BBF"/>
    <w:rsid w:val="00106A20"/>
    <w:rsid w:val="00121AC4"/>
    <w:rsid w:val="00135352"/>
    <w:rsid w:val="001930E1"/>
    <w:rsid w:val="001B3C3B"/>
    <w:rsid w:val="001B57C9"/>
    <w:rsid w:val="001D5377"/>
    <w:rsid w:val="001F72D8"/>
    <w:rsid w:val="0020375C"/>
    <w:rsid w:val="00205335"/>
    <w:rsid w:val="002256BE"/>
    <w:rsid w:val="00263910"/>
    <w:rsid w:val="00275D23"/>
    <w:rsid w:val="002A3221"/>
    <w:rsid w:val="002B41D1"/>
    <w:rsid w:val="003041F9"/>
    <w:rsid w:val="003271B5"/>
    <w:rsid w:val="003428C6"/>
    <w:rsid w:val="00352376"/>
    <w:rsid w:val="00370785"/>
    <w:rsid w:val="00394F3A"/>
    <w:rsid w:val="003B023B"/>
    <w:rsid w:val="003B2763"/>
    <w:rsid w:val="003B3789"/>
    <w:rsid w:val="003B6B62"/>
    <w:rsid w:val="003F323B"/>
    <w:rsid w:val="004745FC"/>
    <w:rsid w:val="004F258B"/>
    <w:rsid w:val="005578CF"/>
    <w:rsid w:val="005C3E29"/>
    <w:rsid w:val="005D6757"/>
    <w:rsid w:val="00607DC7"/>
    <w:rsid w:val="00612B99"/>
    <w:rsid w:val="00630E10"/>
    <w:rsid w:val="00636F76"/>
    <w:rsid w:val="006A45DD"/>
    <w:rsid w:val="006B7A96"/>
    <w:rsid w:val="006D307F"/>
    <w:rsid w:val="006D6B73"/>
    <w:rsid w:val="006D7152"/>
    <w:rsid w:val="006E093F"/>
    <w:rsid w:val="007165C1"/>
    <w:rsid w:val="007416A7"/>
    <w:rsid w:val="0076369B"/>
    <w:rsid w:val="00784CAC"/>
    <w:rsid w:val="007A5CE7"/>
    <w:rsid w:val="007F2938"/>
    <w:rsid w:val="00807DA0"/>
    <w:rsid w:val="00825269"/>
    <w:rsid w:val="00833364"/>
    <w:rsid w:val="00850F78"/>
    <w:rsid w:val="00893C92"/>
    <w:rsid w:val="008C1B00"/>
    <w:rsid w:val="009020E2"/>
    <w:rsid w:val="0090470E"/>
    <w:rsid w:val="00910303"/>
    <w:rsid w:val="00926A8D"/>
    <w:rsid w:val="009715EF"/>
    <w:rsid w:val="009A2724"/>
    <w:rsid w:val="009E5D9B"/>
    <w:rsid w:val="009F65C6"/>
    <w:rsid w:val="00A01A0A"/>
    <w:rsid w:val="00A06799"/>
    <w:rsid w:val="00A07C97"/>
    <w:rsid w:val="00A82D1A"/>
    <w:rsid w:val="00AC112C"/>
    <w:rsid w:val="00AC4E89"/>
    <w:rsid w:val="00AE422A"/>
    <w:rsid w:val="00AE4C7B"/>
    <w:rsid w:val="00B00D14"/>
    <w:rsid w:val="00B17425"/>
    <w:rsid w:val="00B231D1"/>
    <w:rsid w:val="00B53D50"/>
    <w:rsid w:val="00B551D7"/>
    <w:rsid w:val="00B84CD5"/>
    <w:rsid w:val="00B91FE1"/>
    <w:rsid w:val="00B96B93"/>
    <w:rsid w:val="00BB318D"/>
    <w:rsid w:val="00BC3100"/>
    <w:rsid w:val="00BD78C1"/>
    <w:rsid w:val="00C543EA"/>
    <w:rsid w:val="00C71089"/>
    <w:rsid w:val="00C92472"/>
    <w:rsid w:val="00C92ED8"/>
    <w:rsid w:val="00CA12DA"/>
    <w:rsid w:val="00CB18A8"/>
    <w:rsid w:val="00CB51B4"/>
    <w:rsid w:val="00CD5879"/>
    <w:rsid w:val="00CF185C"/>
    <w:rsid w:val="00D46F68"/>
    <w:rsid w:val="00D55F4A"/>
    <w:rsid w:val="00D57657"/>
    <w:rsid w:val="00D70685"/>
    <w:rsid w:val="00D7515B"/>
    <w:rsid w:val="00D763B8"/>
    <w:rsid w:val="00DD1C2C"/>
    <w:rsid w:val="00DE79CC"/>
    <w:rsid w:val="00E00043"/>
    <w:rsid w:val="00E10783"/>
    <w:rsid w:val="00E17657"/>
    <w:rsid w:val="00E379CA"/>
    <w:rsid w:val="00E5609D"/>
    <w:rsid w:val="00E72628"/>
    <w:rsid w:val="00E76EF8"/>
    <w:rsid w:val="00E86654"/>
    <w:rsid w:val="00E9051D"/>
    <w:rsid w:val="00EB3E25"/>
    <w:rsid w:val="00EB6C74"/>
    <w:rsid w:val="00ED60C9"/>
    <w:rsid w:val="00ED6B97"/>
    <w:rsid w:val="00F031B8"/>
    <w:rsid w:val="00F6122D"/>
    <w:rsid w:val="00F8514C"/>
    <w:rsid w:val="00FC6BD8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8A5B"/>
  <w15:docId w15:val="{45EF6DCE-EA16-4C04-B6FE-B7E47E8C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74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A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303"/>
  </w:style>
  <w:style w:type="paragraph" w:styleId="a6">
    <w:name w:val="footer"/>
    <w:basedOn w:val="a"/>
    <w:link w:val="a7"/>
    <w:uiPriority w:val="99"/>
    <w:unhideWhenUsed/>
    <w:rsid w:val="00910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303"/>
  </w:style>
  <w:style w:type="table" w:styleId="a8">
    <w:name w:val="Table Grid"/>
    <w:basedOn w:val="a1"/>
    <w:uiPriority w:val="39"/>
    <w:unhideWhenUsed/>
    <w:rsid w:val="009A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95AD7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D7068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74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993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8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4EB5F-4A82-4809-8F33-0CD59729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User</cp:lastModifiedBy>
  <cp:revision>7</cp:revision>
  <cp:lastPrinted>2023-01-28T11:35:00Z</cp:lastPrinted>
  <dcterms:created xsi:type="dcterms:W3CDTF">2024-06-20T15:50:00Z</dcterms:created>
  <dcterms:modified xsi:type="dcterms:W3CDTF">2024-06-24T09:05:00Z</dcterms:modified>
</cp:coreProperties>
</file>