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9E" w:rsidRDefault="006F4C9E">
      <w:pPr>
        <w:pStyle w:val="ConsPlusNormal"/>
        <w:ind w:firstLine="540"/>
        <w:jc w:val="both"/>
      </w:pPr>
    </w:p>
    <w:p w:rsidR="006F4C9E" w:rsidRPr="006762E4" w:rsidRDefault="006F4C9E" w:rsidP="00BA297C">
      <w:pPr>
        <w:tabs>
          <w:tab w:val="left" w:pos="709"/>
        </w:tabs>
        <w:spacing w:after="0" w:line="240" w:lineRule="auto"/>
        <w:jc w:val="right"/>
        <w:rPr>
          <w:rFonts w:ascii="Times New Roman" w:hAnsi="Times New Roman"/>
          <w:sz w:val="24"/>
          <w:szCs w:val="28"/>
        </w:rPr>
      </w:pPr>
      <w:r w:rsidRPr="006762E4">
        <w:rPr>
          <w:rFonts w:ascii="Times New Roman" w:hAnsi="Times New Roman"/>
          <w:sz w:val="24"/>
          <w:szCs w:val="28"/>
        </w:rPr>
        <w:t>Утвержден</w:t>
      </w:r>
    </w:p>
    <w:p w:rsidR="006F4C9E" w:rsidRDefault="006F4C9E" w:rsidP="00BA297C">
      <w:pPr>
        <w:tabs>
          <w:tab w:val="left" w:pos="709"/>
        </w:tabs>
        <w:spacing w:after="0" w:line="240" w:lineRule="auto"/>
        <w:ind w:firstLine="5103"/>
        <w:jc w:val="right"/>
        <w:rPr>
          <w:rFonts w:ascii="Times New Roman" w:hAnsi="Times New Roman"/>
          <w:sz w:val="24"/>
          <w:szCs w:val="28"/>
        </w:rPr>
      </w:pPr>
      <w:r>
        <w:rPr>
          <w:rFonts w:ascii="Times New Roman" w:hAnsi="Times New Roman"/>
          <w:sz w:val="24"/>
          <w:szCs w:val="28"/>
        </w:rPr>
        <w:t xml:space="preserve">Постановлением </w:t>
      </w:r>
      <w:r w:rsidRPr="00F7026A">
        <w:rPr>
          <w:rFonts w:ascii="Times New Roman" w:hAnsi="Times New Roman"/>
          <w:sz w:val="24"/>
          <w:szCs w:val="28"/>
        </w:rPr>
        <w:t xml:space="preserve">Администрации сельского поселения </w:t>
      </w:r>
      <w:r>
        <w:rPr>
          <w:rFonts w:ascii="Times New Roman" w:hAnsi="Times New Roman"/>
          <w:sz w:val="24"/>
          <w:szCs w:val="28"/>
        </w:rPr>
        <w:t>Орловский</w:t>
      </w:r>
      <w:r w:rsidRPr="00F7026A">
        <w:rPr>
          <w:rFonts w:ascii="Times New Roman" w:hAnsi="Times New Roman"/>
          <w:sz w:val="24"/>
          <w:szCs w:val="28"/>
        </w:rPr>
        <w:t xml:space="preserve"> сельсовет</w:t>
      </w:r>
    </w:p>
    <w:p w:rsidR="006F4C9E" w:rsidRDefault="006F4C9E" w:rsidP="00BA297C">
      <w:pPr>
        <w:tabs>
          <w:tab w:val="left" w:pos="709"/>
        </w:tabs>
        <w:spacing w:after="0" w:line="240" w:lineRule="auto"/>
        <w:ind w:firstLine="5103"/>
        <w:jc w:val="right"/>
        <w:rPr>
          <w:rFonts w:ascii="Times New Roman" w:hAnsi="Times New Roman"/>
          <w:sz w:val="24"/>
          <w:szCs w:val="28"/>
        </w:rPr>
      </w:pPr>
      <w:r w:rsidRPr="00F7026A">
        <w:rPr>
          <w:rFonts w:ascii="Times New Roman" w:hAnsi="Times New Roman"/>
          <w:sz w:val="24"/>
          <w:szCs w:val="28"/>
        </w:rPr>
        <w:t xml:space="preserve">муниципального </w:t>
      </w:r>
      <w:r>
        <w:rPr>
          <w:rFonts w:ascii="Times New Roman" w:hAnsi="Times New Roman"/>
          <w:sz w:val="24"/>
          <w:szCs w:val="28"/>
        </w:rPr>
        <w:t>района</w:t>
      </w:r>
    </w:p>
    <w:p w:rsidR="006F4C9E" w:rsidRDefault="006F4C9E" w:rsidP="00BA297C">
      <w:pPr>
        <w:tabs>
          <w:tab w:val="left" w:pos="709"/>
        </w:tabs>
        <w:spacing w:after="0" w:line="240" w:lineRule="auto"/>
        <w:ind w:firstLine="5103"/>
        <w:jc w:val="right"/>
        <w:rPr>
          <w:rFonts w:ascii="Times New Roman" w:hAnsi="Times New Roman"/>
          <w:sz w:val="24"/>
          <w:szCs w:val="28"/>
        </w:rPr>
      </w:pPr>
      <w:r>
        <w:rPr>
          <w:rFonts w:ascii="Times New Roman" w:hAnsi="Times New Roman"/>
          <w:sz w:val="24"/>
          <w:szCs w:val="28"/>
        </w:rPr>
        <w:t>Благовещенский район</w:t>
      </w:r>
    </w:p>
    <w:p w:rsidR="006F4C9E" w:rsidRPr="006762E4" w:rsidRDefault="006F4C9E" w:rsidP="00BA297C">
      <w:pPr>
        <w:tabs>
          <w:tab w:val="left" w:pos="709"/>
        </w:tabs>
        <w:spacing w:after="0" w:line="240" w:lineRule="auto"/>
        <w:ind w:firstLine="5103"/>
        <w:jc w:val="right"/>
        <w:rPr>
          <w:rFonts w:ascii="Times New Roman" w:hAnsi="Times New Roman"/>
          <w:sz w:val="24"/>
          <w:szCs w:val="28"/>
        </w:rPr>
      </w:pPr>
      <w:r w:rsidRPr="006762E4">
        <w:rPr>
          <w:rFonts w:ascii="Times New Roman" w:hAnsi="Times New Roman"/>
          <w:sz w:val="24"/>
          <w:szCs w:val="28"/>
        </w:rPr>
        <w:t>Республики Башкортостан</w:t>
      </w:r>
    </w:p>
    <w:p w:rsidR="006F4C9E" w:rsidRPr="006762E4" w:rsidRDefault="006F4C9E" w:rsidP="00BA297C">
      <w:pPr>
        <w:tabs>
          <w:tab w:val="left" w:pos="709"/>
        </w:tabs>
        <w:spacing w:after="0" w:line="240" w:lineRule="auto"/>
        <w:ind w:firstLine="5103"/>
        <w:jc w:val="right"/>
        <w:rPr>
          <w:rFonts w:ascii="Times New Roman" w:hAnsi="Times New Roman"/>
          <w:sz w:val="24"/>
          <w:szCs w:val="28"/>
        </w:rPr>
      </w:pPr>
      <w:r>
        <w:rPr>
          <w:rFonts w:ascii="Times New Roman" w:hAnsi="Times New Roman"/>
          <w:sz w:val="24"/>
          <w:szCs w:val="28"/>
        </w:rPr>
        <w:t>от «28</w:t>
      </w:r>
      <w:r w:rsidRPr="006762E4">
        <w:rPr>
          <w:rFonts w:ascii="Times New Roman" w:hAnsi="Times New Roman"/>
          <w:sz w:val="24"/>
          <w:szCs w:val="28"/>
        </w:rPr>
        <w:t xml:space="preserve">» </w:t>
      </w:r>
      <w:r>
        <w:rPr>
          <w:rFonts w:ascii="Times New Roman" w:hAnsi="Times New Roman"/>
          <w:sz w:val="24"/>
          <w:szCs w:val="28"/>
        </w:rPr>
        <w:t xml:space="preserve">декабря </w:t>
      </w:r>
      <w:smartTag w:uri="urn:schemas-microsoft-com:office:smarttags" w:element="metricconverter">
        <w:smartTagPr>
          <w:attr w:name="ProductID" w:val="2020 г"/>
        </w:smartTagPr>
        <w:r>
          <w:rPr>
            <w:rFonts w:ascii="Times New Roman" w:hAnsi="Times New Roman"/>
            <w:sz w:val="24"/>
            <w:szCs w:val="28"/>
          </w:rPr>
          <w:t>2020</w:t>
        </w:r>
        <w:r w:rsidRPr="006762E4">
          <w:rPr>
            <w:rFonts w:ascii="Times New Roman" w:hAnsi="Times New Roman"/>
            <w:sz w:val="24"/>
            <w:szCs w:val="28"/>
          </w:rPr>
          <w:t xml:space="preserve"> г</w:t>
        </w:r>
      </w:smartTag>
      <w:r>
        <w:rPr>
          <w:rFonts w:ascii="Times New Roman" w:hAnsi="Times New Roman"/>
          <w:sz w:val="24"/>
          <w:szCs w:val="28"/>
        </w:rPr>
        <w:t>. № 44</w:t>
      </w:r>
    </w:p>
    <w:p w:rsidR="006F4C9E" w:rsidRDefault="006F4C9E">
      <w:pPr>
        <w:pStyle w:val="ConsPlusNormal"/>
        <w:ind w:firstLine="540"/>
        <w:jc w:val="both"/>
      </w:pPr>
    </w:p>
    <w:p w:rsidR="006F4C9E" w:rsidRDefault="006F4C9E">
      <w:pPr>
        <w:pStyle w:val="ConsPlusNormal"/>
        <w:ind w:firstLine="540"/>
        <w:jc w:val="both"/>
      </w:pPr>
    </w:p>
    <w:p w:rsidR="006F4C9E" w:rsidRDefault="006F4C9E">
      <w:pPr>
        <w:pStyle w:val="ConsPlusNormal"/>
        <w:ind w:firstLine="540"/>
        <w:jc w:val="both"/>
      </w:pPr>
    </w:p>
    <w:p w:rsidR="006F4C9E" w:rsidRPr="00AC5123" w:rsidRDefault="006F4C9E" w:rsidP="00236547">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ПОРЯДОК</w:t>
      </w:r>
    </w:p>
    <w:p w:rsidR="006F4C9E" w:rsidRPr="00AC5123" w:rsidRDefault="006F4C9E" w:rsidP="00236547">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6F4C9E" w:rsidRPr="00AC5123" w:rsidRDefault="006F4C9E" w:rsidP="00236547">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sidRPr="00F7026A">
        <w:rPr>
          <w:rFonts w:ascii="Times New Roman" w:hAnsi="Times New Roman"/>
          <w:sz w:val="28"/>
          <w:szCs w:val="28"/>
        </w:rPr>
        <w:t xml:space="preserve">сельского поселения </w:t>
      </w:r>
      <w:r>
        <w:rPr>
          <w:rFonts w:ascii="Times New Roman" w:hAnsi="Times New Roman"/>
          <w:sz w:val="28"/>
          <w:szCs w:val="28"/>
        </w:rPr>
        <w:t>Орловский</w:t>
      </w:r>
      <w:r w:rsidRPr="00F7026A">
        <w:rPr>
          <w:rFonts w:ascii="Times New Roman" w:hAnsi="Times New Roman"/>
          <w:sz w:val="28"/>
          <w:szCs w:val="28"/>
        </w:rPr>
        <w:t xml:space="preserve"> сельсовет</w:t>
      </w:r>
      <w:r>
        <w:rPr>
          <w:rFonts w:ascii="Times New Roman" w:hAnsi="Times New Roman"/>
          <w:sz w:val="28"/>
          <w:szCs w:val="28"/>
          <w:lang w:eastAsia="ru-RU"/>
        </w:rPr>
        <w:t xml:space="preserve">  муниципального района Благовещенский район </w:t>
      </w:r>
      <w:r w:rsidRPr="00AC5123">
        <w:rPr>
          <w:rFonts w:ascii="Times New Roman" w:hAnsi="Times New Roman"/>
          <w:sz w:val="28"/>
          <w:szCs w:val="28"/>
          <w:lang w:eastAsia="ru-RU"/>
        </w:rPr>
        <w:t>Республики Башкортостан</w:t>
      </w:r>
    </w:p>
    <w:p w:rsidR="006F4C9E" w:rsidRPr="00AC5123" w:rsidRDefault="006F4C9E" w:rsidP="00236547">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6F4C9E" w:rsidRPr="00AC5123" w:rsidRDefault="006F4C9E" w:rsidP="00236547">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 Настоящий Порядок учета бюджетных и денежных обязательств </w:t>
      </w:r>
      <w:r>
        <w:rPr>
          <w:rFonts w:ascii="Times New Roman" w:hAnsi="Times New Roman"/>
          <w:sz w:val="28"/>
          <w:szCs w:val="28"/>
          <w:lang w:eastAsia="ru-RU"/>
        </w:rPr>
        <w:t xml:space="preserve">получателей средств бюджета </w:t>
      </w:r>
      <w:r w:rsidRPr="00F7026A">
        <w:rPr>
          <w:rFonts w:ascii="Times New Roman" w:hAnsi="Times New Roman"/>
          <w:sz w:val="28"/>
          <w:szCs w:val="28"/>
        </w:rPr>
        <w:t xml:space="preserve">сельского поселения </w:t>
      </w:r>
      <w:r>
        <w:rPr>
          <w:rFonts w:ascii="Times New Roman" w:hAnsi="Times New Roman"/>
          <w:sz w:val="28"/>
          <w:szCs w:val="28"/>
        </w:rPr>
        <w:t>Орловский</w:t>
      </w:r>
      <w:r w:rsidRPr="00F7026A">
        <w:rPr>
          <w:rFonts w:ascii="Times New Roman" w:hAnsi="Times New Roman"/>
          <w:sz w:val="28"/>
          <w:szCs w:val="28"/>
        </w:rPr>
        <w:t xml:space="preserve"> сельсовет</w:t>
      </w:r>
      <w:r>
        <w:rPr>
          <w:rFonts w:ascii="Times New Roman" w:hAnsi="Times New Roman"/>
          <w:sz w:val="28"/>
          <w:szCs w:val="28"/>
          <w:lang w:eastAsia="ru-RU"/>
        </w:rPr>
        <w:t xml:space="preserve"> муниципального района Благовещенский район Республики Башкортостан </w:t>
      </w:r>
      <w:r w:rsidRPr="00AC5123">
        <w:rPr>
          <w:rFonts w:ascii="Times New Roman" w:hAnsi="Times New Roman"/>
          <w:sz w:val="28"/>
          <w:szCs w:val="28"/>
          <w:lang w:eastAsia="ru-RU"/>
        </w:rPr>
        <w:t xml:space="preserve">(далее – Порядок) устанавливает порядок исполнения </w:t>
      </w:r>
      <w:r>
        <w:rPr>
          <w:rFonts w:ascii="Times New Roman" w:hAnsi="Times New Roman"/>
          <w:sz w:val="28"/>
          <w:szCs w:val="28"/>
          <w:lang w:eastAsia="ru-RU"/>
        </w:rPr>
        <w:t xml:space="preserve">бюджета </w:t>
      </w:r>
      <w:r w:rsidRPr="00F7026A">
        <w:rPr>
          <w:rFonts w:ascii="Times New Roman" w:hAnsi="Times New Roman"/>
          <w:sz w:val="28"/>
          <w:szCs w:val="28"/>
        </w:rPr>
        <w:t xml:space="preserve">сельского поселения </w:t>
      </w:r>
      <w:r>
        <w:rPr>
          <w:rFonts w:ascii="Times New Roman" w:hAnsi="Times New Roman"/>
          <w:sz w:val="28"/>
          <w:szCs w:val="28"/>
        </w:rPr>
        <w:t>Орловский</w:t>
      </w:r>
      <w:r w:rsidRPr="00F7026A">
        <w:rPr>
          <w:rFonts w:ascii="Times New Roman" w:hAnsi="Times New Roman"/>
          <w:sz w:val="28"/>
          <w:szCs w:val="28"/>
        </w:rPr>
        <w:t xml:space="preserve"> сельсовет</w:t>
      </w:r>
      <w:r>
        <w:rPr>
          <w:rFonts w:ascii="Times New Roman" w:hAnsi="Times New Roman"/>
          <w:sz w:val="28"/>
          <w:szCs w:val="28"/>
          <w:lang w:eastAsia="ru-RU"/>
        </w:rPr>
        <w:t xml:space="preserve"> муниципального района Благовещенский район Республики Башкортостан </w:t>
      </w:r>
      <w:r w:rsidRPr="00AC5123">
        <w:rPr>
          <w:rFonts w:ascii="Times New Roman" w:hAnsi="Times New Roman"/>
          <w:sz w:val="28"/>
          <w:szCs w:val="28"/>
          <w:lang w:eastAsia="ru-RU"/>
        </w:rPr>
        <w:t xml:space="preserve">по расходам в части учета </w:t>
      </w:r>
      <w:r>
        <w:rPr>
          <w:rFonts w:ascii="Times New Roman" w:hAnsi="Times New Roman"/>
          <w:sz w:val="28"/>
          <w:szCs w:val="28"/>
          <w:lang w:eastAsia="ru-RU"/>
        </w:rPr>
        <w:t xml:space="preserve">Администрацией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 xml:space="preserve"> бюджетных и денежных обязательств </w:t>
      </w:r>
      <w:r>
        <w:rPr>
          <w:rFonts w:ascii="Times New Roman" w:hAnsi="Times New Roman"/>
          <w:sz w:val="28"/>
          <w:szCs w:val="28"/>
          <w:lang w:eastAsia="ru-RU"/>
        </w:rPr>
        <w:t xml:space="preserve">получателей средств 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(далее – соответственно бюджетные обязательства, денежные обязательства, получатели бюджетных средств).</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Hyperlink"/>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Hyperlink"/>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 xml:space="preserve">на бумажном носителе по форме согласно </w:t>
      </w:r>
      <w:hyperlink w:anchor="P755" w:history="1">
        <w:r w:rsidRPr="00AC5123">
          <w:rPr>
            <w:rStyle w:val="Hyperlink"/>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Hyperlink"/>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w:t>
      </w:r>
      <w:r>
        <w:rPr>
          <w:rFonts w:ascii="Times New Roman" w:hAnsi="Times New Roman"/>
          <w:sz w:val="28"/>
          <w:szCs w:val="28"/>
          <w:lang w:eastAsia="ru-RU"/>
        </w:rPr>
        <w:t xml:space="preserve"> </w:t>
      </w:r>
      <w:r w:rsidRPr="00AC5123">
        <w:rPr>
          <w:rFonts w:ascii="Times New Roman" w:hAnsi="Times New Roman"/>
          <w:sz w:val="28"/>
          <w:szCs w:val="28"/>
          <w:lang w:eastAsia="ru-RU"/>
        </w:rPr>
        <w:t>Порядку</w:t>
      </w:r>
      <w:r>
        <w:rPr>
          <w:rFonts w:ascii="Times New Roman" w:hAnsi="Times New Roman"/>
          <w:sz w:val="28"/>
          <w:szCs w:val="28"/>
          <w:lang w:eastAsia="ru-RU"/>
        </w:rPr>
        <w:t xml:space="preserve">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Сведениях о бюджетном обязательстве на бумажном носителе, с информацией на съемном машинном носителе информации.</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w:t>
      </w:r>
      <w:r>
        <w:rPr>
          <w:rFonts w:ascii="Times New Roman" w:hAnsi="Times New Roman"/>
          <w:sz w:val="28"/>
          <w:szCs w:val="28"/>
          <w:lang w:eastAsia="ru-RU"/>
        </w:rPr>
        <w:t xml:space="preserve"> </w:t>
      </w:r>
      <w:r w:rsidRPr="00AC5123">
        <w:rPr>
          <w:rFonts w:ascii="Times New Roman" w:hAnsi="Times New Roman"/>
          <w:sz w:val="28"/>
          <w:szCs w:val="28"/>
          <w:lang w:eastAsia="ru-RU"/>
        </w:rPr>
        <w:t>от имени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AC5123">
        <w:rPr>
          <w:rFonts w:ascii="Times New Roman" w:hAnsi="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средств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w:t>
      </w:r>
      <w:r w:rsidRPr="00AC5123">
        <w:rPr>
          <w:rFonts w:ascii="Times New Roman" w:hAnsi="Times New Roman"/>
          <w:sz w:val="28"/>
          <w:szCs w:val="28"/>
          <w:lang w:eastAsia="ru-RU"/>
        </w:rPr>
        <w:t>Республики Башкортостан</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0" w:name="P88"/>
      <w:bookmarkEnd w:id="0"/>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Hyperlink"/>
            <w:rFonts w:ascii="Times New Roman" w:hAnsi="Times New Roman"/>
            <w:sz w:val="28"/>
            <w:szCs w:val="28"/>
            <w:lang w:eastAsia="ru-RU"/>
          </w:rPr>
          <w:t>графе 2</w:t>
        </w:r>
      </w:hyperlink>
      <w:r w:rsidRPr="00AC5123">
        <w:rPr>
          <w:rFonts w:ascii="Times New Roman" w:hAnsi="Times New Roman"/>
          <w:sz w:val="28"/>
          <w:szCs w:val="28"/>
          <w:lang w:eastAsia="ru-RU"/>
        </w:rPr>
        <w:t xml:space="preserve"> Перечня документов,</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основании которых возникают бюджетные обязательства получателей средств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AC5123">
        <w:rPr>
          <w:rFonts w:ascii="Times New Roman" w:hAnsi="Times New Roman"/>
          <w:sz w:val="28"/>
          <w:szCs w:val="28"/>
          <w:lang w:eastAsia="ru-RU"/>
        </w:rPr>
        <w:t xml:space="preserve">, и документов, подтверждающих возникновение денежных обязательств </w:t>
      </w:r>
      <w:r>
        <w:rPr>
          <w:rFonts w:ascii="Times New Roman" w:hAnsi="Times New Roman"/>
          <w:sz w:val="28"/>
          <w:szCs w:val="28"/>
          <w:lang w:eastAsia="ru-RU"/>
        </w:rPr>
        <w:t xml:space="preserve">получателей средств 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 xml:space="preserve">согласно </w:t>
      </w:r>
      <w:hyperlink w:anchor="P1322" w:history="1">
        <w:r w:rsidRPr="00AC5123">
          <w:rPr>
            <w:rStyle w:val="Hyperlink"/>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Hyperlink"/>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Информация, содержащаяся в Сведениях о бюджетном обязательстве, </w:t>
      </w:r>
      <w:r>
        <w:rPr>
          <w:rFonts w:ascii="Times New Roman" w:hAnsi="Times New Roman"/>
          <w:sz w:val="28"/>
          <w:szCs w:val="28"/>
          <w:lang w:eastAsia="ru-RU"/>
        </w:rPr>
        <w:t xml:space="preserve"> </w:t>
      </w:r>
      <w:r w:rsidRPr="00AC5123">
        <w:rPr>
          <w:rFonts w:ascii="Times New Roman" w:hAnsi="Times New Roman"/>
          <w:sz w:val="28"/>
          <w:szCs w:val="28"/>
          <w:lang w:eastAsia="ru-RU"/>
        </w:rPr>
        <w:t>должна соответствовать аналогичной информации, содержащейся в указанном извещении.</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Hyperlink"/>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2-11 графы 2 Перечня (далее – принятые бюджетные обязательства) формируются получателями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Hyperlink"/>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документа-основания;</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1" w:name="P105"/>
      <w:bookmarkStart w:id="2" w:name="P107"/>
      <w:bookmarkEnd w:id="1"/>
      <w:bookmarkEnd w:id="2"/>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с приложением копии документа-основания (документа о внесении изменений</w:t>
      </w:r>
      <w:r>
        <w:rPr>
          <w:rFonts w:ascii="Times New Roman" w:hAnsi="Times New Roman"/>
          <w:sz w:val="28"/>
          <w:szCs w:val="28"/>
          <w:lang w:eastAsia="ru-RU"/>
        </w:rPr>
        <w:t xml:space="preserve">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3" w:name="P117"/>
      <w:bookmarkEnd w:id="3"/>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4" w:name="P121"/>
      <w:bookmarkEnd w:id="4"/>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постановки на учет бюджетного обязательства (внесения изменений в поставленное на учет бюджетное обязательство) </w:t>
      </w:r>
      <w:r>
        <w:rPr>
          <w:rFonts w:ascii="Times New Roman" w:hAnsi="Times New Roman"/>
          <w:sz w:val="28"/>
          <w:szCs w:val="28"/>
          <w:lang w:eastAsia="ru-RU"/>
        </w:rPr>
        <w:t xml:space="preserve">Администрация </w:t>
      </w:r>
      <w:r w:rsidRPr="00AC5123">
        <w:rPr>
          <w:rFonts w:ascii="Times New Roman" w:hAnsi="Times New Roman"/>
          <w:sz w:val="28"/>
          <w:szCs w:val="28"/>
          <w:lang w:eastAsia="ru-RU"/>
        </w:rPr>
        <w:t>осуществляет проверку Сведений о бюджетном обязательстве на: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5" w:name="P129"/>
      <w:bookmarkEnd w:id="5"/>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4" w:history="1">
        <w:r w:rsidRPr="00AC5123">
          <w:rPr>
            <w:rStyle w:val="Hyperlink"/>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5" w:history="1">
        <w:r w:rsidRPr="00AC5123">
          <w:rPr>
            <w:rStyle w:val="Hyperlink"/>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учет бюджетное обязательство)», </w:t>
      </w:r>
      <w:hyperlink r:id="rId6" w:history="1">
        <w:r w:rsidRPr="00AC5123">
          <w:rPr>
            <w:rStyle w:val="Hyperlink"/>
            <w:rFonts w:ascii="Times New Roman" w:hAnsi="Times New Roman"/>
            <w:sz w:val="28"/>
            <w:szCs w:val="28"/>
            <w:lang w:eastAsia="ru-RU"/>
          </w:rPr>
          <w:t>1</w:t>
        </w:r>
      </w:hyperlink>
      <w:r w:rsidRPr="00AC5123">
        <w:rPr>
          <w:rFonts w:ascii="Times New Roman" w:hAnsi="Times New Roman"/>
          <w:sz w:val="28"/>
          <w:szCs w:val="28"/>
          <w:lang w:eastAsia="ru-RU"/>
        </w:rPr>
        <w:t>-</w:t>
      </w:r>
      <w:hyperlink r:id="rId7" w:history="1">
        <w:r w:rsidRPr="00AC5123">
          <w:rPr>
            <w:rStyle w:val="Hyperlink"/>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8" w:history="1">
        <w:r w:rsidRPr="00AC5123">
          <w:rPr>
            <w:rStyle w:val="Hyperlink"/>
            <w:rFonts w:ascii="Times New Roman" w:hAnsi="Times New Roman"/>
            <w:sz w:val="28"/>
            <w:szCs w:val="28"/>
            <w:lang w:eastAsia="ru-RU"/>
          </w:rPr>
          <w:t>3</w:t>
        </w:r>
      </w:hyperlink>
      <w:r w:rsidRPr="00AC5123">
        <w:rPr>
          <w:rFonts w:ascii="Times New Roman" w:hAnsi="Times New Roman"/>
          <w:sz w:val="28"/>
          <w:szCs w:val="28"/>
          <w:lang w:eastAsia="ru-RU"/>
        </w:rPr>
        <w:t>, 16, 19-</w:t>
      </w:r>
      <w:hyperlink r:id="rId9" w:history="1">
        <w:r w:rsidRPr="00AC5123">
          <w:rPr>
            <w:rStyle w:val="Hyperlink"/>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w:t>
      </w:r>
      <w:r>
        <w:rPr>
          <w:rFonts w:ascii="Times New Roman" w:hAnsi="Times New Roman"/>
          <w:sz w:val="28"/>
          <w:szCs w:val="28"/>
          <w:lang w:eastAsia="ru-RU"/>
        </w:rPr>
        <w:t xml:space="preserve">в Администрацию </w:t>
      </w:r>
      <w:r w:rsidRPr="00AC5123">
        <w:rPr>
          <w:rFonts w:ascii="Times New Roman" w:hAnsi="Times New Roman"/>
          <w:sz w:val="28"/>
          <w:szCs w:val="28"/>
          <w:lang w:eastAsia="ru-RU"/>
        </w:rPr>
        <w:t>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rFonts w:ascii="Times New Roman" w:hAnsi="Times New Roman"/>
          <w:sz w:val="28"/>
          <w:szCs w:val="28"/>
          <w:lang w:eastAsia="ru-RU"/>
        </w:rPr>
        <w:br/>
        <w:t xml:space="preserve">с </w:t>
      </w:r>
      <w:hyperlink w:anchor="P490" w:history="1">
        <w:r w:rsidRPr="00AC5123">
          <w:rPr>
            <w:rStyle w:val="Hyperlink"/>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6" w:name="P132"/>
      <w:bookmarkEnd w:id="6"/>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Hyperlink"/>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7" w:name="P133"/>
      <w:bookmarkEnd w:id="7"/>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w:t>
      </w:r>
      <w:r>
        <w:rPr>
          <w:rFonts w:ascii="Times New Roman" w:hAnsi="Times New Roman"/>
          <w:sz w:val="28"/>
          <w:szCs w:val="28"/>
          <w:lang w:eastAsia="ru-RU"/>
        </w:rPr>
        <w:t xml:space="preserve">в Администрации </w:t>
      </w:r>
      <w:r w:rsidRPr="00AC5123">
        <w:rPr>
          <w:rFonts w:ascii="Times New Roman" w:hAnsi="Times New Roman"/>
          <w:sz w:val="28"/>
          <w:szCs w:val="28"/>
          <w:lang w:eastAsia="ru-RU"/>
        </w:rPr>
        <w:t>(далее – соответствующий лицевой счет получателя бюджетных средств), отдельно для текущего финансового года, для первого</w:t>
      </w:r>
      <w:r>
        <w:rPr>
          <w:rFonts w:ascii="Times New Roman" w:hAnsi="Times New Roman"/>
          <w:sz w:val="28"/>
          <w:szCs w:val="28"/>
          <w:lang w:eastAsia="ru-RU"/>
        </w:rPr>
        <w:t xml:space="preserve"> </w:t>
      </w:r>
      <w:r w:rsidRPr="00AC5123">
        <w:rPr>
          <w:rFonts w:ascii="Times New Roman" w:hAnsi="Times New Roman"/>
          <w:sz w:val="28"/>
          <w:szCs w:val="28"/>
          <w:lang w:eastAsia="ru-RU"/>
        </w:rPr>
        <w:t>и для второго года планового периода;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8" w:name="P135"/>
      <w:bookmarkEnd w:id="8"/>
      <w:r w:rsidRPr="00AC5123">
        <w:rPr>
          <w:rFonts w:ascii="Times New Roman" w:hAnsi="Times New Roman"/>
          <w:sz w:val="28"/>
          <w:szCs w:val="28"/>
          <w:lang w:eastAsia="ru-RU"/>
        </w:rPr>
        <w:t xml:space="preserve">непревышение суммы бюджетного обязательства, пересчитанной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Hyperlink"/>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в случае постановки на учет принятого бюджетного обязательства</w:t>
      </w:r>
      <w:r>
        <w:rPr>
          <w:rFonts w:ascii="Times New Roman" w:hAnsi="Times New Roman"/>
          <w:sz w:val="28"/>
          <w:szCs w:val="28"/>
          <w:lang w:eastAsia="ru-RU"/>
        </w:rPr>
        <w:t xml:space="preserve"> </w:t>
      </w:r>
      <w:r w:rsidRPr="00AC5123">
        <w:rPr>
          <w:rFonts w:ascii="Times New Roman" w:hAnsi="Times New Roman"/>
          <w:sz w:val="28"/>
          <w:szCs w:val="28"/>
          <w:lang w:eastAsia="ru-RU"/>
        </w:rPr>
        <w:t>в иностранной валюте;</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9" w:name="P136"/>
      <w:bookmarkEnd w:id="9"/>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rFonts w:ascii="Times New Roman" w:hAnsi="Times New Roman"/>
          <w:sz w:val="28"/>
          <w:szCs w:val="28"/>
          <w:lang w:eastAsia="ru-RU"/>
        </w:rPr>
        <w:br/>
        <w:t>в Сведениях о бюджетном обязательстве, документе-основании.</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государственном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(государственного заказчика), заключившего государственный контракт, а также информации, указанной в </w:t>
      </w:r>
      <w:hyperlink r:id="rId10" w:history="1">
        <w:r w:rsidRPr="00AC5123">
          <w:rPr>
            <w:rStyle w:val="Hyperlink"/>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11" w:history="1">
        <w:r w:rsidRPr="00AC5123">
          <w:rPr>
            <w:rStyle w:val="Hyperlink"/>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2" w:history="1">
        <w:r w:rsidRPr="00AC5123">
          <w:rPr>
            <w:rStyle w:val="Hyperlink"/>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13" w:history="1">
        <w:r w:rsidRPr="00AC5123">
          <w:rPr>
            <w:rStyle w:val="Hyperlink"/>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w:t>
      </w:r>
      <w:r>
        <w:rPr>
          <w:rFonts w:ascii="Times New Roman" w:hAnsi="Times New Roman"/>
          <w:sz w:val="28"/>
          <w:szCs w:val="28"/>
          <w:lang w:eastAsia="ru-RU"/>
        </w:rPr>
        <w:t xml:space="preserve"> к</w:t>
      </w:r>
      <w:r w:rsidRPr="00AC5123">
        <w:rPr>
          <w:rFonts w:ascii="Times New Roman" w:hAnsi="Times New Roman"/>
          <w:sz w:val="28"/>
          <w:szCs w:val="28"/>
          <w:lang w:eastAsia="ru-RU"/>
        </w:rPr>
        <w:t>онтрагента/взыскателя по исполнительному документу/решению налогового органа».</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0" w:name="P141"/>
      <w:bookmarkEnd w:id="10"/>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 xml:space="preserve">Сведений о бюджетном обязательстве на бумажном носителе в дополнение к проверке, предусмотренной </w:t>
      </w:r>
      <w:hyperlink w:anchor="P121" w:history="1">
        <w:r w:rsidRPr="00AC5123">
          <w:rPr>
            <w:rStyle w:val="Hyperlink"/>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Сведений о бюджетном обязательстве на: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Hyperlink"/>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Терзаказ),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4" w:history="1">
        <w:r w:rsidRPr="00AC5123">
          <w:rPr>
            <w:rStyle w:val="Hyperlink"/>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объекта РАИП или Терзаказа;</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уникального кода, присвоенного объекту РАИП или Терзаказа;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1" w:name="P145"/>
      <w:bookmarkStart w:id="12" w:name="P158"/>
      <w:bookmarkEnd w:id="11"/>
      <w:bookmarkEnd w:id="12"/>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присваивает учетный номер бюджетному обязательству (вносит изменения в ранее поставленное на учет бюджетное обязательство).</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присваиваемый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в рамках одного календарного года.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3" w:name="P170"/>
      <w:bookmarkEnd w:id="13"/>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t xml:space="preserve">в иностранной валюте, учитывается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в срок, установленный в </w:t>
      </w:r>
      <w:hyperlink w:anchor="P121" w:history="1">
        <w:r w:rsidRPr="00AC5123">
          <w:rPr>
            <w:rStyle w:val="Hyperlink"/>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5"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w:t>
      </w:r>
      <w:r>
        <w:rPr>
          <w:rFonts w:ascii="Times New Roman" w:hAnsi="Times New Roman"/>
          <w:sz w:val="28"/>
          <w:szCs w:val="28"/>
          <w:lang w:eastAsia="ru-RU"/>
        </w:rPr>
        <w:t xml:space="preserve"> </w:t>
      </w:r>
      <w:r w:rsidRPr="00AC5123">
        <w:rPr>
          <w:rFonts w:ascii="Times New Roman" w:hAnsi="Times New Roman"/>
          <w:sz w:val="28"/>
          <w:szCs w:val="28"/>
          <w:lang w:eastAsia="ru-RU"/>
        </w:rPr>
        <w:t>о бюджетном обязательстве направлялись в форме электронного документа,</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с указанием в </w:t>
      </w:r>
      <w:hyperlink r:id="rId16"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w:t>
      </w:r>
      <w:r>
        <w:rPr>
          <w:rFonts w:ascii="Times New Roman" w:hAnsi="Times New Roman"/>
          <w:sz w:val="28"/>
          <w:szCs w:val="28"/>
          <w:lang w:eastAsia="ru-RU"/>
        </w:rPr>
        <w:t xml:space="preserve"> </w:t>
      </w:r>
      <w:r w:rsidRPr="00AC5123">
        <w:rPr>
          <w:rFonts w:ascii="Times New Roman" w:hAnsi="Times New Roman"/>
          <w:sz w:val="28"/>
          <w:szCs w:val="28"/>
          <w:lang w:eastAsia="ru-RU"/>
        </w:rPr>
        <w:t>которой не осуществляется постановка</w:t>
      </w:r>
      <w:r>
        <w:rPr>
          <w:rFonts w:ascii="Times New Roman" w:hAnsi="Times New Roman"/>
          <w:sz w:val="28"/>
          <w:szCs w:val="28"/>
          <w:lang w:eastAsia="ru-RU"/>
        </w:rPr>
        <w:t xml:space="preserve"> </w:t>
      </w:r>
      <w:r w:rsidRPr="00AC5123">
        <w:rPr>
          <w:rFonts w:ascii="Times New Roman" w:hAnsi="Times New Roman"/>
          <w:sz w:val="28"/>
          <w:szCs w:val="28"/>
          <w:lang w:eastAsia="ru-RU"/>
        </w:rPr>
        <w:t>на учет бюджетного обязательства.</w:t>
      </w:r>
      <w:bookmarkStart w:id="14" w:name="P185"/>
      <w:bookmarkEnd w:id="14"/>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Pr>
          <w:rFonts w:ascii="Times New Roman" w:hAnsi="Times New Roman"/>
          <w:sz w:val="28"/>
          <w:szCs w:val="28"/>
          <w:lang w:eastAsia="ru-RU"/>
        </w:rPr>
        <w:t xml:space="preserve"> </w:t>
      </w:r>
      <w:r w:rsidRPr="00AC5123">
        <w:rPr>
          <w:rFonts w:ascii="Times New Roman" w:hAnsi="Times New Roman"/>
          <w:sz w:val="28"/>
          <w:szCs w:val="28"/>
          <w:lang w:eastAsia="ru-RU"/>
        </w:rPr>
        <w:t>и дополнительной классификации расходов бюджета.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Hyperlink"/>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Hyperlink"/>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w:t>
      </w:r>
      <w:r>
        <w:rPr>
          <w:rFonts w:ascii="Times New Roman" w:hAnsi="Times New Roman"/>
          <w:sz w:val="28"/>
          <w:szCs w:val="28"/>
          <w:lang w:eastAsia="ru-RU"/>
        </w:rPr>
        <w:t xml:space="preserve">в Администрацию </w:t>
      </w:r>
      <w:hyperlink r:id="rId17" w:history="1">
        <w:r w:rsidRPr="00AC5123">
          <w:rPr>
            <w:rStyle w:val="Hyperlink"/>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в течение двух рабочих дней осуществляет проверку представленной </w:t>
      </w:r>
      <w:hyperlink r:id="rId18" w:history="1">
        <w:r w:rsidRPr="00AC5123">
          <w:rPr>
            <w:rStyle w:val="Hyperlink"/>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19" w:history="1">
        <w:r w:rsidRPr="00AC5123">
          <w:rPr>
            <w:rStyle w:val="Hyperlink"/>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20" w:history="1">
        <w:r w:rsidRPr="00AC5123">
          <w:rPr>
            <w:rStyle w:val="Hyperlink"/>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в срок, установленный настоящим </w:t>
      </w:r>
      <w:hyperlink w:anchor="P121" w:history="1">
        <w:r w:rsidRPr="00AC5123">
          <w:rPr>
            <w:rStyle w:val="Hyperlink"/>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21" w:history="1">
        <w:r w:rsidRPr="00AC5123">
          <w:rPr>
            <w:rStyle w:val="Hyperlink"/>
            <w:rFonts w:ascii="Times New Roman" w:hAnsi="Times New Roman"/>
            <w:sz w:val="28"/>
            <w:szCs w:val="28"/>
            <w:lang w:eastAsia="ru-RU"/>
          </w:rPr>
          <w:t>Заявку</w:t>
        </w:r>
      </w:hyperlink>
      <w:r>
        <w:t xml:space="preserve"> </w:t>
      </w:r>
      <w:r w:rsidRPr="00AC5123">
        <w:rPr>
          <w:rFonts w:ascii="Times New Roman" w:hAnsi="Times New Roman"/>
          <w:sz w:val="28"/>
          <w:szCs w:val="28"/>
          <w:lang w:eastAsia="ru-RU"/>
        </w:rPr>
        <w:t xml:space="preserve">на перерегистрацию обязательства с приложением </w:t>
      </w:r>
      <w:hyperlink r:id="rId22"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направляет получателю бюджетных средств Протокол в электронном виде, если </w:t>
      </w:r>
      <w:hyperlink r:id="rId23" w:history="1">
        <w:r w:rsidRPr="00AC5123">
          <w:rPr>
            <w:rStyle w:val="Hyperlink"/>
            <w:rFonts w:ascii="Times New Roman" w:hAnsi="Times New Roman"/>
            <w:sz w:val="28"/>
            <w:szCs w:val="28"/>
            <w:lang w:eastAsia="ru-RU"/>
          </w:rPr>
          <w:t>Заявка</w:t>
        </w:r>
      </w:hyperlink>
      <w:r>
        <w:t xml:space="preserve"> </w:t>
      </w:r>
      <w:r w:rsidRPr="00AC5123">
        <w:rPr>
          <w:rFonts w:ascii="Times New Roman" w:hAnsi="Times New Roman"/>
          <w:sz w:val="28"/>
          <w:szCs w:val="28"/>
          <w:lang w:eastAsia="ru-RU"/>
        </w:rPr>
        <w:t xml:space="preserve">на перерегистрацию обязательства направлялась в форме электронного документа, с указанием в </w:t>
      </w:r>
      <w:hyperlink r:id="rId24"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бюджетных обязательств в связи</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с реорганизацией получателя бюджетных средств соответствующему получателю бюджетных средств осуществляется на основании </w:t>
      </w:r>
      <w:hyperlink r:id="rId25" w:history="1">
        <w:r w:rsidRPr="00AC5123">
          <w:rPr>
            <w:rStyle w:val="Hyperlink"/>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w:t>
      </w:r>
      <w:r>
        <w:rPr>
          <w:rFonts w:ascii="Times New Roman" w:hAnsi="Times New Roman"/>
          <w:sz w:val="28"/>
          <w:szCs w:val="28"/>
          <w:lang w:eastAsia="ru-RU"/>
        </w:rPr>
        <w:t xml:space="preserve"> </w:t>
      </w:r>
      <w:r w:rsidRPr="00AC5123">
        <w:rPr>
          <w:rFonts w:ascii="Times New Roman" w:hAnsi="Times New Roman"/>
          <w:sz w:val="28"/>
          <w:szCs w:val="28"/>
          <w:lang w:eastAsia="ru-RU"/>
        </w:rPr>
        <w:t>к настоящему Порядку.</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6" w:history="1">
        <w:r w:rsidRPr="00AC5123">
          <w:rPr>
            <w:rStyle w:val="Hyperlink"/>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формирует Реестр проверенных и принятых на учет бюджетных обязательств по форме согласно приложению</w:t>
      </w:r>
      <w:r>
        <w:rPr>
          <w:rFonts w:ascii="Times New Roman" w:hAnsi="Times New Roman"/>
          <w:sz w:val="28"/>
          <w:szCs w:val="28"/>
          <w:lang w:eastAsia="ru-RU"/>
        </w:rPr>
        <w:t xml:space="preserve"> </w:t>
      </w:r>
      <w:r w:rsidRPr="00AC5123">
        <w:rPr>
          <w:rFonts w:ascii="Times New Roman" w:hAnsi="Times New Roman"/>
          <w:sz w:val="28"/>
          <w:szCs w:val="28"/>
          <w:lang w:eastAsia="ru-RU"/>
        </w:rPr>
        <w:t>№ 9к настоящему Порядку.</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III. Особенности учета бюджетных обязательств</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по исполнительным документам, решениям налоговых органов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Hyperlink"/>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Hyperlink"/>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по исполнению исполнительного документа, решения налогового органа.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средств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w:t>
      </w:r>
      <w:r w:rsidRPr="00AC5123">
        <w:rPr>
          <w:rFonts w:ascii="Times New Roman" w:hAnsi="Times New Roman"/>
          <w:sz w:val="28"/>
          <w:szCs w:val="28"/>
          <w:lang w:eastAsia="ru-RU"/>
        </w:rPr>
        <w:t xml:space="preserve">Республики Башкортостан и администраторов источников финансирования дефицита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для проверки указанных документов.</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Hyperlink"/>
            <w:rFonts w:ascii="Times New Roman" w:hAnsi="Times New Roman"/>
            <w:sz w:val="28"/>
            <w:szCs w:val="28"/>
            <w:lang w:eastAsia="ru-RU"/>
          </w:rPr>
          <w:t>графе 3</w:t>
        </w:r>
      </w:hyperlink>
      <w:r w:rsidRPr="00AC5123">
        <w:rPr>
          <w:rFonts w:ascii="Times New Roman" w:hAnsi="Times New Roman"/>
          <w:sz w:val="28"/>
          <w:szCs w:val="28"/>
          <w:lang w:eastAsia="ru-RU"/>
        </w:rPr>
        <w:t xml:space="preserve"> Перечня, на сумму, указанную</w:t>
      </w:r>
      <w:r>
        <w:rPr>
          <w:rFonts w:ascii="Times New Roman" w:hAnsi="Times New Roman"/>
          <w:sz w:val="28"/>
          <w:szCs w:val="28"/>
          <w:lang w:eastAsia="ru-RU"/>
        </w:rPr>
        <w:t xml:space="preserve"> </w:t>
      </w:r>
      <w:r w:rsidRPr="00AC5123">
        <w:rPr>
          <w:rFonts w:ascii="Times New Roman" w:hAnsi="Times New Roman"/>
          <w:sz w:val="28"/>
          <w:szCs w:val="28"/>
          <w:lang w:eastAsia="ru-RU"/>
        </w:rPr>
        <w:t>в до</w:t>
      </w:r>
      <w:r>
        <w:rPr>
          <w:rFonts w:ascii="Times New Roman" w:hAnsi="Times New Roman"/>
          <w:sz w:val="28"/>
          <w:szCs w:val="28"/>
          <w:lang w:eastAsia="ru-RU"/>
        </w:rPr>
        <w:t xml:space="preserve"> </w:t>
      </w:r>
      <w:r w:rsidRPr="00AC5123">
        <w:rPr>
          <w:rFonts w:ascii="Times New Roman" w:hAnsi="Times New Roman"/>
          <w:sz w:val="28"/>
          <w:szCs w:val="28"/>
          <w:lang w:eastAsia="ru-RU"/>
        </w:rPr>
        <w:t>кументе, в соответствии с которым возникло денежное обязательство.</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5" w:name="P209"/>
      <w:bookmarkEnd w:id="15"/>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 xml:space="preserve">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16" w:name="P222"/>
      <w:bookmarkStart w:id="17" w:name="P224"/>
      <w:bookmarkEnd w:id="16"/>
      <w:bookmarkEnd w:id="17"/>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24. В случае если в рамках бюджетного обязательства, возникшего </w:t>
      </w:r>
      <w:r w:rsidRPr="00AC5123">
        <w:rPr>
          <w:rFonts w:ascii="Times New Roman" w:hAnsi="Times New Roman"/>
          <w:sz w:val="28"/>
          <w:szCs w:val="28"/>
          <w:lang w:eastAsia="ru-RU"/>
        </w:rPr>
        <w:br/>
        <w:t xml:space="preserve">по государственному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8" w:name="P230"/>
      <w:bookmarkEnd w:id="18"/>
      <w:r w:rsidRPr="00AC5123">
        <w:rPr>
          <w:rFonts w:ascii="Times New Roman" w:hAnsi="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9" w:name="P235"/>
      <w:bookmarkEnd w:id="19"/>
      <w:r w:rsidRPr="00AC5123">
        <w:rPr>
          <w:rFonts w:ascii="Times New Roman" w:hAnsi="Times New Roman"/>
          <w:sz w:val="28"/>
          <w:szCs w:val="28"/>
          <w:lang w:eastAsia="ru-RU"/>
        </w:rPr>
        <w:t xml:space="preserve">26.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Hyperlink"/>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Hyperlink"/>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rFonts w:ascii="Times New Roman" w:hAnsi="Times New Roman"/>
          <w:sz w:val="28"/>
          <w:szCs w:val="28"/>
          <w:lang w:eastAsia="ru-RU"/>
        </w:rPr>
        <w:t>Администрация</w:t>
      </w:r>
      <w:r w:rsidRPr="00AC5123">
        <w:rPr>
          <w:rFonts w:ascii="Times New Roman" w:hAnsi="Times New Roman"/>
          <w:sz w:val="28"/>
          <w:szCs w:val="28"/>
          <w:lang w:eastAsia="ru-RU"/>
        </w:rPr>
        <w:t>.</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 xml:space="preserve">Сведений о денежном обязательстве на бумажном носителе в дополнение к проверке, предусмотренной </w:t>
      </w:r>
      <w:hyperlink w:anchor="P235" w:history="1">
        <w:r w:rsidRPr="00AC5123">
          <w:rPr>
            <w:rStyle w:val="Hyperlink"/>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Hyperlink"/>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денежного обязательства имеет следующую структуру, состоящую из восемнадцати разрядов: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в срок, установленный в </w:t>
      </w:r>
      <w:hyperlink w:anchor="P235" w:history="1">
        <w:r w:rsidRPr="00AC5123">
          <w:rPr>
            <w:rStyle w:val="Hyperlink"/>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27" w:history="1">
        <w:r w:rsidRPr="00AC5123">
          <w:rPr>
            <w:rStyle w:val="Hyperlink"/>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28" w:history="1">
        <w:r w:rsidRPr="00AC5123">
          <w:rPr>
            <w:rStyle w:val="Hyperlink"/>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29" w:history="1">
        <w:r w:rsidRPr="00AC5123">
          <w:rPr>
            <w:rStyle w:val="Hyperlink"/>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Hyperlink"/>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6F4C9E" w:rsidRPr="00AC5123" w:rsidRDefault="006F4C9E" w:rsidP="00236547">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в </w:t>
      </w:r>
      <w:r>
        <w:rPr>
          <w:rFonts w:ascii="Times New Roman" w:hAnsi="Times New Roman"/>
          <w:sz w:val="28"/>
          <w:szCs w:val="28"/>
          <w:lang w:eastAsia="ru-RU"/>
        </w:rPr>
        <w:t xml:space="preserve">финансовом управлении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w:t>
      </w:r>
      <w:r>
        <w:rPr>
          <w:rFonts w:ascii="Times New Roman" w:hAnsi="Times New Roman"/>
          <w:sz w:val="28"/>
          <w:szCs w:val="28"/>
          <w:lang w:eastAsia="ru-RU"/>
        </w:rPr>
        <w:t>в Администрации</w:t>
      </w:r>
      <w:bookmarkStart w:id="20" w:name="_GoBack"/>
      <w:bookmarkEnd w:id="20"/>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30" w:history="1">
        <w:r w:rsidRPr="00AC5123">
          <w:rPr>
            <w:rStyle w:val="Hyperlink"/>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AC5123">
        <w:rPr>
          <w:rFonts w:ascii="Times New Roman" w:hAnsi="Times New Roman"/>
          <w:sz w:val="28"/>
          <w:szCs w:val="28"/>
          <w:lang w:eastAsia="ru-RU"/>
        </w:rPr>
        <w:t xml:space="preserve">, </w:t>
      </w:r>
      <w:r>
        <w:rPr>
          <w:rFonts w:ascii="Times New Roman" w:hAnsi="Times New Roman"/>
          <w:sz w:val="28"/>
          <w:szCs w:val="28"/>
          <w:lang w:eastAsia="ru-RU"/>
        </w:rPr>
        <w:t>Администрация</w:t>
      </w:r>
      <w:r w:rsidRPr="00AC5123">
        <w:rPr>
          <w:rFonts w:ascii="Times New Roman" w:hAnsi="Times New Roman"/>
          <w:sz w:val="28"/>
          <w:szCs w:val="28"/>
          <w:lang w:eastAsia="ru-RU"/>
        </w:rPr>
        <w:t xml:space="preserve"> составляет </w:t>
      </w:r>
      <w:hyperlink r:id="rId31" w:history="1">
        <w:r w:rsidRPr="00AC5123">
          <w:rPr>
            <w:rStyle w:val="Hyperlink"/>
            <w:rFonts w:ascii="Times New Roman" w:hAnsi="Times New Roman"/>
            <w:sz w:val="28"/>
            <w:szCs w:val="28"/>
            <w:lang w:eastAsia="ru-RU"/>
          </w:rPr>
          <w:t>Отчет</w:t>
        </w:r>
      </w:hyperlink>
      <w:r w:rsidRPr="00AC5123">
        <w:rPr>
          <w:rFonts w:ascii="Times New Roman" w:hAnsi="Times New Roman"/>
          <w:sz w:val="28"/>
          <w:szCs w:val="28"/>
          <w:lang w:eastAsia="ru-RU"/>
        </w:rPr>
        <w:br/>
        <w:t xml:space="preserve">об исполнении обязательств по форме согласно приложению </w:t>
      </w:r>
      <w:r w:rsidRPr="00AC5123">
        <w:rPr>
          <w:rFonts w:ascii="Times New Roman" w:hAnsi="Times New Roman"/>
          <w:sz w:val="28"/>
          <w:szCs w:val="28"/>
          <w:lang w:eastAsia="ru-RU"/>
        </w:rPr>
        <w:br/>
        <w:t xml:space="preserve">№ 11 к Порядку, учтенных в </w:t>
      </w:r>
      <w:r>
        <w:rPr>
          <w:rFonts w:ascii="Times New Roman" w:hAnsi="Times New Roman"/>
          <w:sz w:val="28"/>
          <w:szCs w:val="28"/>
          <w:lang w:eastAsia="ru-RU"/>
        </w:rPr>
        <w:t>финансовом управлении</w:t>
      </w:r>
      <w:r w:rsidRPr="00AC5123">
        <w:rPr>
          <w:rFonts w:ascii="Times New Roman" w:hAnsi="Times New Roman"/>
          <w:sz w:val="28"/>
          <w:szCs w:val="28"/>
          <w:lang w:eastAsia="ru-RU"/>
        </w:rPr>
        <w:t>.</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r>
        <w:rPr>
          <w:rFonts w:ascii="Times New Roman" w:hAnsi="Times New Roman"/>
          <w:sz w:val="28"/>
          <w:szCs w:val="28"/>
          <w:lang w:eastAsia="ru-RU"/>
        </w:rPr>
        <w:t>Администрацией</w:t>
      </w:r>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Hyperlink"/>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1" w:name="P270"/>
      <w:bookmarkEnd w:id="21"/>
      <w:r w:rsidRPr="00AC5123">
        <w:rPr>
          <w:rFonts w:ascii="Times New Roman" w:hAnsi="Times New Roman"/>
          <w:sz w:val="28"/>
          <w:szCs w:val="28"/>
          <w:lang w:eastAsia="ru-RU"/>
        </w:rPr>
        <w:t>33. Информация об обязательствах предоставляется:</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главным распорядителям (распорядителям) средств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w:t>
      </w:r>
      <w:r w:rsidRPr="00AC5123">
        <w:rPr>
          <w:rFonts w:ascii="Times New Roman" w:hAnsi="Times New Roman"/>
          <w:sz w:val="28"/>
          <w:szCs w:val="28"/>
          <w:lang w:eastAsia="ru-RU"/>
        </w:rPr>
        <w:t>- в части обязательств подведомственных им получателей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иным органам </w:t>
      </w:r>
      <w:r>
        <w:rPr>
          <w:rFonts w:ascii="Times New Roman" w:hAnsi="Times New Roman"/>
          <w:sz w:val="28"/>
          <w:szCs w:val="28"/>
          <w:lang w:eastAsia="ru-RU"/>
        </w:rPr>
        <w:t>местного самоуправления</w:t>
      </w:r>
      <w:r w:rsidRPr="00AC5123">
        <w:rPr>
          <w:rFonts w:ascii="Times New Roman" w:hAnsi="Times New Roman"/>
          <w:sz w:val="28"/>
          <w:szCs w:val="28"/>
          <w:lang w:eastAsia="ru-RU"/>
        </w:rPr>
        <w:t xml:space="preserve"> - в рамках их полномочий, установленных законодательством Российской Федерации.</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2" w:name="P277"/>
      <w:bookmarkEnd w:id="22"/>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3" w:name="P278"/>
      <w:bookmarkEnd w:id="23"/>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 по запросу главного распорядителя (распорядителя) средств </w:t>
      </w:r>
      <w:r>
        <w:rPr>
          <w:rFonts w:ascii="Times New Roman" w:hAnsi="Times New Roman"/>
          <w:sz w:val="28"/>
          <w:szCs w:val="28"/>
          <w:lang w:eastAsia="ru-RU"/>
        </w:rPr>
        <w:t>бюджета сельского поселения Орловский сельсовет муниципального района Благовещенский район Республики Башкортостан Администрация</w:t>
      </w:r>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32" w:history="1">
        <w:r w:rsidRPr="00AC5123">
          <w:rPr>
            <w:rStyle w:val="Hyperlink"/>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 xml:space="preserve">к Порядку по находящимся в ведении главного распорядителя (распорядителя) средств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по форме согласно </w:t>
      </w:r>
      <w:hyperlink r:id="rId33" w:history="1">
        <w:r w:rsidRPr="00AC5123">
          <w:rPr>
            <w:rStyle w:val="Hyperlink"/>
            <w:rFonts w:ascii="Times New Roman" w:hAnsi="Times New Roman"/>
            <w:sz w:val="28"/>
            <w:szCs w:val="28"/>
            <w:lang w:eastAsia="ru-RU"/>
          </w:rPr>
          <w:t xml:space="preserve">приложению № 13 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w:t>
      </w:r>
      <w:r>
        <w:rPr>
          <w:rFonts w:ascii="Times New Roman" w:hAnsi="Times New Roman"/>
          <w:sz w:val="28"/>
          <w:szCs w:val="28"/>
          <w:lang w:eastAsia="ru-RU"/>
        </w:rPr>
        <w:t xml:space="preserve">бюджета сельского поселения Орловский сельсовет муниципального района Благовещенский район Республики Башкортостан </w:t>
      </w:r>
      <w:r w:rsidRPr="00AC5123">
        <w:rPr>
          <w:rFonts w:ascii="Times New Roman" w:hAnsi="Times New Roman"/>
          <w:sz w:val="28"/>
          <w:szCs w:val="28"/>
          <w:lang w:eastAsia="ru-RU"/>
        </w:rPr>
        <w:t>получателям бюджетных средств;</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 по запросу получателя бюджетных средст</w:t>
      </w:r>
      <w:r>
        <w:rPr>
          <w:rFonts w:ascii="Times New Roman" w:hAnsi="Times New Roman"/>
          <w:sz w:val="28"/>
          <w:szCs w:val="28"/>
          <w:lang w:eastAsia="ru-RU"/>
        </w:rPr>
        <w:t xml:space="preserve">в Администрация </w:t>
      </w:r>
      <w:r w:rsidRPr="00AC5123">
        <w:rPr>
          <w:rFonts w:ascii="Times New Roman" w:hAnsi="Times New Roman"/>
          <w:sz w:val="28"/>
          <w:szCs w:val="28"/>
          <w:lang w:eastAsia="ru-RU"/>
        </w:rPr>
        <w:t>предоставляет:</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Hyperlink"/>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r>
        <w:rPr>
          <w:rFonts w:ascii="Times New Roman" w:hAnsi="Times New Roman"/>
          <w:sz w:val="28"/>
          <w:szCs w:val="28"/>
          <w:lang w:eastAsia="ru-RU"/>
        </w:rPr>
        <w:t xml:space="preserve"> </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w:t>
      </w:r>
      <w:r>
        <w:rPr>
          <w:rFonts w:ascii="Times New Roman" w:hAnsi="Times New Roman"/>
          <w:sz w:val="28"/>
          <w:szCs w:val="28"/>
          <w:lang w:eastAsia="ru-RU"/>
        </w:rPr>
        <w:t xml:space="preserve">в финансовом управлении </w:t>
      </w:r>
      <w:r w:rsidRPr="00AC5123">
        <w:rPr>
          <w:rFonts w:ascii="Times New Roman" w:hAnsi="Times New Roman"/>
          <w:sz w:val="28"/>
          <w:szCs w:val="28"/>
          <w:lang w:eastAsia="ru-RU"/>
        </w:rPr>
        <w:t>на основании Сведений об обязательстве;</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4" w:name="P315"/>
      <w:bookmarkEnd w:id="24"/>
      <w:r w:rsidRPr="00AC5123">
        <w:rPr>
          <w:rFonts w:ascii="Times New Roman" w:hAnsi="Times New Roman"/>
          <w:sz w:val="28"/>
          <w:szCs w:val="28"/>
          <w:lang w:eastAsia="ru-RU"/>
        </w:rPr>
        <w:t xml:space="preserve">б)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по форме согласно </w:t>
      </w:r>
      <w:hyperlink w:anchor="P2622" w:history="1">
        <w:r w:rsidRPr="00AC5123">
          <w:rPr>
            <w:rStyle w:val="Hyperlink"/>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6F4C9E" w:rsidRPr="00AC5123" w:rsidRDefault="006F4C9E" w:rsidP="00236547">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6F4C9E" w:rsidRDefault="006F4C9E" w:rsidP="00236547">
      <w:pPr>
        <w:pStyle w:val="ConsPlusNormal"/>
        <w:ind w:firstLine="540"/>
        <w:jc w:val="both"/>
      </w:pPr>
      <w:r w:rsidRPr="00AC5123">
        <w:rPr>
          <w:rFonts w:ascii="Times New Roman" w:hAnsi="Times New Roman" w:cs="Times New Roman"/>
          <w:sz w:val="28"/>
          <w:szCs w:val="28"/>
        </w:rPr>
        <w:t xml:space="preserve">Справка о неисполненных бюджетных обязательствах формируется </w:t>
      </w:r>
      <w:r w:rsidRPr="00AC5123">
        <w:rPr>
          <w:rFonts w:ascii="Times New Roman" w:hAnsi="Times New Roman" w:cs="Times New Roman"/>
          <w:sz w:val="28"/>
          <w:szCs w:val="28"/>
        </w:rPr>
        <w:br/>
        <w:t>по состоянию на 1 января текущего финансового года.</w:t>
      </w:r>
    </w:p>
    <w:sectPr w:rsidR="006F4C9E" w:rsidSect="003601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B4A"/>
    <w:rsid w:val="000B1533"/>
    <w:rsid w:val="000B6D5D"/>
    <w:rsid w:val="00105DF4"/>
    <w:rsid w:val="001A1D98"/>
    <w:rsid w:val="00230862"/>
    <w:rsid w:val="00236547"/>
    <w:rsid w:val="002B1A36"/>
    <w:rsid w:val="002C4F98"/>
    <w:rsid w:val="003601DA"/>
    <w:rsid w:val="0036478B"/>
    <w:rsid w:val="00405E9C"/>
    <w:rsid w:val="004275C5"/>
    <w:rsid w:val="0045376B"/>
    <w:rsid w:val="0045736D"/>
    <w:rsid w:val="004C01DD"/>
    <w:rsid w:val="004E3373"/>
    <w:rsid w:val="00500BF9"/>
    <w:rsid w:val="005151FB"/>
    <w:rsid w:val="0057418F"/>
    <w:rsid w:val="005B0ACC"/>
    <w:rsid w:val="005C04C3"/>
    <w:rsid w:val="006762E4"/>
    <w:rsid w:val="006B527F"/>
    <w:rsid w:val="006F1E89"/>
    <w:rsid w:val="006F4C9E"/>
    <w:rsid w:val="00700061"/>
    <w:rsid w:val="007150E2"/>
    <w:rsid w:val="00733F2D"/>
    <w:rsid w:val="00735DF9"/>
    <w:rsid w:val="00767871"/>
    <w:rsid w:val="007B3E89"/>
    <w:rsid w:val="008B18AE"/>
    <w:rsid w:val="008F7C51"/>
    <w:rsid w:val="00905EF7"/>
    <w:rsid w:val="00906A4E"/>
    <w:rsid w:val="009558F5"/>
    <w:rsid w:val="009750F1"/>
    <w:rsid w:val="00983795"/>
    <w:rsid w:val="009918A5"/>
    <w:rsid w:val="00A613A6"/>
    <w:rsid w:val="00AA159B"/>
    <w:rsid w:val="00AC5123"/>
    <w:rsid w:val="00B47315"/>
    <w:rsid w:val="00BA297C"/>
    <w:rsid w:val="00BD3AEC"/>
    <w:rsid w:val="00BE65D3"/>
    <w:rsid w:val="00BF39DB"/>
    <w:rsid w:val="00CA53D1"/>
    <w:rsid w:val="00CB3350"/>
    <w:rsid w:val="00D04251"/>
    <w:rsid w:val="00D1460F"/>
    <w:rsid w:val="00D64C43"/>
    <w:rsid w:val="00D92436"/>
    <w:rsid w:val="00DD4A66"/>
    <w:rsid w:val="00E84E04"/>
    <w:rsid w:val="00F166ED"/>
    <w:rsid w:val="00F21857"/>
    <w:rsid w:val="00F7026A"/>
    <w:rsid w:val="00FA597A"/>
    <w:rsid w:val="00FB1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B1B4A"/>
    <w:pPr>
      <w:widowControl w:val="0"/>
      <w:autoSpaceDE w:val="0"/>
      <w:autoSpaceDN w:val="0"/>
    </w:pPr>
    <w:rPr>
      <w:rFonts w:eastAsia="Times New Roman" w:cs="Calibri"/>
      <w:szCs w:val="20"/>
    </w:rPr>
  </w:style>
  <w:style w:type="paragraph" w:customStyle="1" w:styleId="ConsPlusTitle">
    <w:name w:val="ConsPlusTitle"/>
    <w:uiPriority w:val="99"/>
    <w:rsid w:val="00FB1B4A"/>
    <w:pPr>
      <w:widowControl w:val="0"/>
      <w:autoSpaceDE w:val="0"/>
      <w:autoSpaceDN w:val="0"/>
    </w:pPr>
    <w:rPr>
      <w:rFonts w:eastAsia="Times New Roman" w:cs="Calibri"/>
      <w:b/>
      <w:szCs w:val="20"/>
    </w:rPr>
  </w:style>
  <w:style w:type="paragraph" w:customStyle="1" w:styleId="ConsPlusTitlePage">
    <w:name w:val="ConsPlusTitlePage"/>
    <w:uiPriority w:val="99"/>
    <w:rsid w:val="00FB1B4A"/>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733F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33F2D"/>
    <w:rPr>
      <w:rFonts w:cs="Times New Roman"/>
    </w:rPr>
  </w:style>
  <w:style w:type="character" w:styleId="Hyperlink">
    <w:name w:val="Hyperlink"/>
    <w:basedOn w:val="DefaultParagraphFont"/>
    <w:uiPriority w:val="99"/>
    <w:rsid w:val="002365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CC4E31FD5AFEFC0DCE87034EE6478DCEE3ADE3C20DBA80AC35F419D5F9EA6F8DDCE492C0BF1474614C71EE9703BA5161BC0296B6DAB616707735DODN9H" TargetMode="External"/><Relationship Id="rId13" Type="http://schemas.openxmlformats.org/officeDocument/2006/relationships/hyperlink" Target="consultantplus://offline/ref=16D83090CAED182FB8E210B6848E92B72467B796AD65AA53305A2895B0ED4161CC248961CBC5564EC9D82CB6F9B7A5D039C8368FF02CDC62E84A8091O4gBH" TargetMode="External"/><Relationship Id="rId18" Type="http://schemas.openxmlformats.org/officeDocument/2006/relationships/hyperlink" Target="consultantplus://offline/ref=8C669DE2D827256ECC9BD2F797A28B1BF89A7DA16AA8E5384DC320A29355685D76D10ECB2CDC34D33824315FD79F41E5CE2A8C92E977ACD519FED52FY5N0F" TargetMode="External"/><Relationship Id="rId26" Type="http://schemas.openxmlformats.org/officeDocument/2006/relationships/hyperlink" Target="consultantplus://offline/ref=979E151C2C1031AD84DD683917BE8495DEFC8F3AE2E64AF0BAD7172D7A07AE8E4CCABDC61000EE4A487FD3B5F328225389C88AC08F5D61A85C071BB4PCB4H" TargetMode="External"/><Relationship Id="rId3" Type="http://schemas.openxmlformats.org/officeDocument/2006/relationships/webSettings" Target="webSettings.xml"/><Relationship Id="rId21" Type="http://schemas.openxmlformats.org/officeDocument/2006/relationships/hyperlink" Target="consultantplus://offline/ref=8C669DE2D827256ECC9BD2F797A28B1BF89A7DA16AA8E5384DC320A29355685D76D10ECB2CDC34D33824315FD79F41E5CE2A8C92E977ACD519FED52FY5N0F" TargetMode="External"/><Relationship Id="rId34" Type="http://schemas.openxmlformats.org/officeDocument/2006/relationships/fontTable" Target="fontTable.xml"/><Relationship Id="rId7" Type="http://schemas.openxmlformats.org/officeDocument/2006/relationships/hyperlink" Target="consultantplus://offline/ref=2F9CC4E31FD5AFEFC0DCE87034EE6478DCEE3ADE3C20DBA80AC35F419D5F9EA6F8DDCE492C0BF1474614C41EEE703BA5161BC0296B6DAB616707735DODN9H" TargetMode="External"/><Relationship Id="rId12" Type="http://schemas.openxmlformats.org/officeDocument/2006/relationships/hyperlink" Target="consultantplus://offline/ref=16D83090CAED182FB8E210B6848E92B72467B796AD65AA53305A2895B0ED4161CC248961CBC5564EC9D82CB6FAB7A5D039C8368FF02CDC62E84A8091O4gBH" TargetMode="External"/><Relationship Id="rId17" Type="http://schemas.openxmlformats.org/officeDocument/2006/relationships/hyperlink" Target="consultantplus://offline/ref=8C669DE2D827256ECC9BD2F797A28B1BF89A7DA16AA8E5384DC320A29355685D76D10ECB2CDC34D33824315FD79F41E5CE2A8C92E977ACD519FED52FY5N0F" TargetMode="External"/><Relationship Id="rId25" Type="http://schemas.openxmlformats.org/officeDocument/2006/relationships/hyperlink" Target="consultantplus://offline/ref=979E151C2C1031AD84DD683917BE8495DEFC8F3AE2E64AF0BAD7172D7A07AE8E4CCABDC61000EE4A487FD3B5F328225389C88AC08F5D61A85C071BB4PCB4H" TargetMode="External"/><Relationship Id="rId33" Type="http://schemas.openxmlformats.org/officeDocument/2006/relationships/hyperlink" Target="consultantplus://offline/ref=FF3A98C54620A6CC13D9CDE683D66DFD7D5BE014237B6BE1A26C52F2D2756D372AF1F31D896673C43BBDD0087F3263439EF181E92C88E713r3B1N" TargetMode="External"/><Relationship Id="rId2" Type="http://schemas.openxmlformats.org/officeDocument/2006/relationships/settings" Target="settings.xml"/><Relationship Id="rId16" Type="http://schemas.openxmlformats.org/officeDocument/2006/relationships/hyperlink" Target="consultantplus://offline/ref=1ADD6D81F2AAE82A25D06B012CE2E23A21DA92F7FCF76ADFDD92F1A5B1F37A5DA92C7E9DCC6AC46AF59919D751661E5A9C12CD915E369029Z8t3N"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styles" Target="styles.xml"/><Relationship Id="rId6" Type="http://schemas.openxmlformats.org/officeDocument/2006/relationships/hyperlink" Target="consultantplus://offline/ref=2F9CC4E31FD5AFEFC0DCE87034EE6478DCEE3ADE3C20DBA80AC35F419D5F9EA6F8DDCE492C0BF1474614C41EE8703BA5161BC0296B6DAB616707735DODN9H" TargetMode="External"/><Relationship Id="rId11" Type="http://schemas.openxmlformats.org/officeDocument/2006/relationships/hyperlink" Target="consultantplus://offline/ref=16D83090CAED182FB8E210B6848E92B72467B796AD65AA53305A2895B0ED4161CC248961CBC5564EC9D82CB0F9B7A5D039C8368FF02CDC62E84A8091O4gBH" TargetMode="External"/><Relationship Id="rId24" Type="http://schemas.openxmlformats.org/officeDocument/2006/relationships/hyperlink" Target="consultantplus://offline/ref=1ADD6D81F2AAE82A25D06B012CE2E23A21DA92F7FCF76ADFDD92F1A5B1F37A5DA92C7E9DCC6AC46AF59919D751661E5A9C12CD915E369029Z8t3N" TargetMode="External"/><Relationship Id="rId32" Type="http://schemas.openxmlformats.org/officeDocument/2006/relationships/hyperlink" Target="consultantplus://offline/ref=FF3A98C54620A6CC13D9CDE683D66DFD7D5BE014237B6BE1A26C52F2D2756D372AF1F31D896673C43BBDD0087F3263439EF181E92C88E713r3B1N" TargetMode="External"/><Relationship Id="rId5" Type="http://schemas.openxmlformats.org/officeDocument/2006/relationships/hyperlink" Target="consultantplus://offline/ref=2F9CC4E31FD5AFEFC0DCE87034EE6478DCEE3ADE3C20DBA80AC35F419D5F9EA6F8DDCE492C0BF1474614C410EC703BA5161BC0296B6DAB616707735DODN9H" TargetMode="External"/><Relationship Id="rId15" Type="http://schemas.openxmlformats.org/officeDocument/2006/relationships/hyperlink" Target="consultantplus://offline/ref=1ADD6D81F2AAE82A25D06B012CE2E23A21DA92F7FCF76ADFDD92F1A5B1F37A5DA92C7E9DCC6AC46AF59919D751661E5A9C12CD915E369029Z8t3N"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1ADD6D81F2AAE82A25D06B012CE2E23A21DA92F7FCF76ADFDD92F1A5B1F37A5DA92C7E9DCC6AC46AF59919D751661E5A9C12CD915E369029Z8t3N" TargetMode="External"/><Relationship Id="rId10" Type="http://schemas.openxmlformats.org/officeDocument/2006/relationships/hyperlink" Target="consultantplus://offline/ref=16D83090CAED182FB8E210B6848E92B72467B796AD65AA53305A2895B0ED4161CC248961CBC5564EC9D82CB0FEB7A5D039C8368FF02CDC62E84A8091O4gBH" TargetMode="External"/><Relationship Id="rId19" Type="http://schemas.openxmlformats.org/officeDocument/2006/relationships/hyperlink" Target="consultantplus://offline/ref=8C669DE2D827256ECC9BD2F797A28B1BF89A7DA16AA8E5384DC320A29355685D76D10ECB2CDC34D338243153D39F41E5CE2A8C92E977ACD519FED52FY5N0F" TargetMode="External"/><Relationship Id="rId31" Type="http://schemas.openxmlformats.org/officeDocument/2006/relationships/hyperlink" Target="consultantplus://offline/ref=1A2D3B73EDAEE5A029810CCF79B7FCE83661BBFD0C528786FB58C1890B44066BEBCCB06D1F5B06740D709BD75EE6EA81BA0A28600698706E9AEA4A7Am6y5K" TargetMode="External"/><Relationship Id="rId4" Type="http://schemas.openxmlformats.org/officeDocument/2006/relationships/hyperlink" Target="consultantplus://offline/ref=2F9CC4E31FD5AFEFC0DCE87034EE6478DCEE3ADE3C20DBA80AC35F419D5F9EA6F8DDCE492C0BF1474614C413E3703BA5161BC0296B6DAB616707735DODN9H" TargetMode="External"/><Relationship Id="rId9" Type="http://schemas.openxmlformats.org/officeDocument/2006/relationships/hyperlink" Target="consultantplus://offline/ref=2F9CC4E31FD5AFEFC0DCE87034EE6478DCEE3ADE3C20DBA80AC35F419D5F9EA6F8DDCE492C0BF1474614C616E9703BA5161BC0296B6DAB616707735DODN9H" TargetMode="External"/><Relationship Id="rId14" Type="http://schemas.openxmlformats.org/officeDocument/2006/relationships/hyperlink" Target="consultantplus://offline/ref=CFB8AD403B6A360E98FBE3E92BCBB8D3E12E544099DB58224C5C3BEA205C6D5953F1DFF01F21A09200C96D7797489257F18E758E96E8ED8D37EE9649lDL" TargetMode="External"/><Relationship Id="rId22" Type="http://schemas.openxmlformats.org/officeDocument/2006/relationships/hyperlink" Target="consultantplus://offline/ref=1ADD6D81F2AAE82A25D06B012CE2E23A21DA92F7FCF76ADFDD92F1A5B1F37A5DA92C7E9DCC6AC46AF59919D751661E5A9C12CD915E369029Z8t3N" TargetMode="External"/><Relationship Id="rId27" Type="http://schemas.openxmlformats.org/officeDocument/2006/relationships/hyperlink" Target="consultantplus://offline/ref=1ADD6D81F2AAE82A25D06B012CE2E23A21DA92F7FCF76ADFDD92F1A5B1F37A5DA92C7E9DCC6AC46AF59919D751661E5A9C12CD915E369029Z8t3N" TargetMode="External"/><Relationship Id="rId30" Type="http://schemas.openxmlformats.org/officeDocument/2006/relationships/hyperlink" Target="consultantplus://offline/ref=F24D7A775FD2D73A0268A9E934BE5466DA26F27722ABD053949E22D116943B9DC991044CE810A87CCD936A7A91E01154C1C5A5CA2B91172B2BBD9776pE6A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12</Pages>
  <Words>5264</Words>
  <Characters>30008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cp:lastPrinted>2021-01-12T03:46:00Z</cp:lastPrinted>
  <dcterms:created xsi:type="dcterms:W3CDTF">2020-12-19T05:12:00Z</dcterms:created>
  <dcterms:modified xsi:type="dcterms:W3CDTF">2021-01-27T11:31:00Z</dcterms:modified>
</cp:coreProperties>
</file>