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F8" w:rsidRDefault="00B75DF8">
      <w:pPr>
        <w:pStyle w:val="ConsPlusNormal"/>
        <w:ind w:firstLine="540"/>
        <w:jc w:val="both"/>
      </w:pPr>
    </w:p>
    <w:p w:rsidR="00B75DF8" w:rsidRPr="006762E4" w:rsidRDefault="00B75DF8" w:rsidP="00D41BD2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6762E4">
        <w:rPr>
          <w:rFonts w:ascii="Times New Roman" w:hAnsi="Times New Roman"/>
          <w:sz w:val="24"/>
          <w:szCs w:val="28"/>
        </w:rPr>
        <w:t>Утвержден</w:t>
      </w:r>
    </w:p>
    <w:p w:rsidR="00B75DF8" w:rsidRPr="006762E4" w:rsidRDefault="00B75DF8" w:rsidP="00D41BD2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Постановлением Администрации сельского поселения Орловский сельсовет</w:t>
      </w:r>
    </w:p>
    <w:p w:rsidR="00B75DF8" w:rsidRDefault="00B75DF8" w:rsidP="00D41BD2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Муниципального района</w:t>
      </w:r>
    </w:p>
    <w:p w:rsidR="00B75DF8" w:rsidRDefault="00B75DF8" w:rsidP="00D41BD2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Благовещенский район</w:t>
      </w:r>
    </w:p>
    <w:p w:rsidR="00B75DF8" w:rsidRPr="006762E4" w:rsidRDefault="00B75DF8" w:rsidP="00D41BD2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 w:rsidRPr="006762E4">
        <w:rPr>
          <w:rFonts w:ascii="Times New Roman" w:hAnsi="Times New Roman"/>
          <w:sz w:val="24"/>
          <w:szCs w:val="28"/>
        </w:rPr>
        <w:t>Республики Башкортостан</w:t>
      </w:r>
    </w:p>
    <w:p w:rsidR="00B75DF8" w:rsidRPr="006762E4" w:rsidRDefault="00B75DF8" w:rsidP="00D41BD2">
      <w:pPr>
        <w:tabs>
          <w:tab w:val="left" w:pos="709"/>
        </w:tabs>
        <w:spacing w:after="0" w:line="240" w:lineRule="auto"/>
        <w:ind w:firstLine="5103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«28» декабря 2020г. № 42</w:t>
      </w:r>
    </w:p>
    <w:p w:rsidR="00B75DF8" w:rsidRDefault="00B75DF8" w:rsidP="00D41BD2">
      <w:pPr>
        <w:pStyle w:val="ConsPlusNormal"/>
        <w:ind w:firstLine="540"/>
        <w:jc w:val="right"/>
      </w:pPr>
    </w:p>
    <w:p w:rsidR="00B75DF8" w:rsidRDefault="00B75DF8">
      <w:pPr>
        <w:pStyle w:val="ConsPlusNormal"/>
        <w:ind w:firstLine="540"/>
        <w:jc w:val="both"/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42"/>
      <w:bookmarkEnd w:id="0"/>
      <w:r w:rsidRPr="00AC5123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Орловский сельсовет муниципального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 по расходам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Орловский сельсовет муниципального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4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статьями 219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5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219.2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Федерации (далее – БК РФ),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Совета </w:t>
      </w:r>
      <w:r w:rsidRPr="007678C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«О бюджетном процессе 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 районе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» и устанавливает порядок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 по расходам и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Орловский сельсовет муниципального района Благовещенский район </w:t>
      </w: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2. Исполнение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по расходам и выплатам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предусматривает:</w:t>
      </w: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сельского поселения Орловский сельсовет муниципального </w:t>
      </w: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(далее – получатели средств)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пределах доведенных лимитов бюджетных обязательств, администраторами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(далее – администраторы) - в пределах доведенных бюджетных ассигнований по источникам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(далее – средства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);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;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санкционирование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оплаты денежных обязательств клиентов, подлежащих оплате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;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3. Казначейское обслуживание исполнения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осуществляется Управлением Федерального казначейства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 Республике Башкортостан (далее – УФК по Республике Башкортостан)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по варианту с открытием лицевого счета бюджета </w:t>
      </w:r>
      <w:r>
        <w:rPr>
          <w:rFonts w:ascii="Times New Roman" w:hAnsi="Times New Roman"/>
          <w:sz w:val="28"/>
          <w:szCs w:val="28"/>
          <w:lang w:eastAsia="ru-RU"/>
        </w:rPr>
        <w:t>Финансовому управлению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4. Для осуществления и отражения операций по исполнению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78C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в УФК по Республике Башкортостан открывается казначейский счет по коду вида 03221 «средства бюджетов субъектов Российской Федерации».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исполнению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путем заключения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в пределах доведенных до него лимитов бюджетных обязательств и бюджетных ассигнований.</w:t>
      </w: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7. Заключение и оплата клиентом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контрактов, иных договоров, подлежащих исполнению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, производятся в пределах доведенных ему по кодам классификации расходов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контрактов, иных договоров осуществляется в соответствии с требованиями </w:t>
      </w:r>
      <w:hyperlink r:id="rId6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пункта 6 статьи 161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БК РФ.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подлежащих оплате за счет средств бюджета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денежные обязательства в соответствии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</w:t>
      </w:r>
      <w:r>
        <w:rPr>
          <w:rFonts w:ascii="Times New Roman" w:hAnsi="Times New Roman"/>
          <w:sz w:val="28"/>
          <w:szCs w:val="28"/>
          <w:lang w:eastAsia="ru-RU"/>
        </w:rPr>
        <w:t>в финансовое управление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7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БК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РФ, нормативных правовых актов Российской Федерации, Центрального Банка Российской Федерации, Федерального казначейства, </w:t>
      </w: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10.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информационный обмен между клиентами и </w:t>
      </w:r>
      <w:r>
        <w:rPr>
          <w:rFonts w:ascii="Times New Roman" w:hAnsi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с применением средств электронной подписи (далее –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Если у клиента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Финансового управления </w:t>
      </w:r>
      <w:r w:rsidRPr="00AC5123">
        <w:rPr>
          <w:rFonts w:ascii="Times New Roman" w:hAnsi="Times New Roman"/>
          <w:sz w:val="28"/>
          <w:szCs w:val="28"/>
          <w:lang w:eastAsia="ru-RU"/>
        </w:rPr>
        <w:t>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11. Документооборот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>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767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678C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осуществляет постановку на учет бюджетных и денежных обязательств в соответствии с </w:t>
      </w:r>
      <w:hyperlink r:id="rId8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учета бюджетных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и денежных обязательств получателей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, установленным </w:t>
      </w:r>
      <w:r>
        <w:rPr>
          <w:rFonts w:ascii="Times New Roman" w:hAnsi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hAnsi="Times New Roman"/>
          <w:sz w:val="28"/>
          <w:szCs w:val="28"/>
          <w:lang w:eastAsia="ru-RU"/>
        </w:rPr>
        <w:t>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 w:rsidP="00D41BD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67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ю</w:t>
      </w:r>
      <w:r w:rsidRPr="007678C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B75DF8" w:rsidRPr="00AC5123" w:rsidRDefault="00B75DF8" w:rsidP="00D41BD2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678C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9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и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, установленным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Финансовым управлением </w:t>
      </w:r>
      <w:r w:rsidRPr="00AC5123">
        <w:rPr>
          <w:rFonts w:ascii="Times New Roman" w:hAnsi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>санкционирования).</w:t>
      </w:r>
    </w:p>
    <w:p w:rsidR="00B75DF8" w:rsidRDefault="00B75DF8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14. </w:t>
      </w:r>
      <w:r w:rsidRPr="00767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7678C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</w:rPr>
        <w:t>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B75DF8" w:rsidRPr="00AC5123" w:rsidRDefault="00B75DF8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непревышением бюджетных об</w:t>
      </w:r>
      <w:r>
        <w:rPr>
          <w:rFonts w:ascii="Times New Roman" w:hAnsi="Times New Roman"/>
          <w:sz w:val="28"/>
          <w:szCs w:val="28"/>
        </w:rPr>
        <w:t xml:space="preserve">язательств над соответствующими </w:t>
      </w:r>
      <w:r w:rsidRPr="00AC5123">
        <w:rPr>
          <w:rFonts w:ascii="Times New Roman" w:hAnsi="Times New Roman"/>
          <w:sz w:val="28"/>
          <w:szCs w:val="28"/>
        </w:rPr>
        <w:t xml:space="preserve">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</w:t>
      </w:r>
      <w:r>
        <w:rPr>
          <w:rFonts w:ascii="Times New Roman" w:hAnsi="Times New Roman"/>
          <w:sz w:val="28"/>
          <w:szCs w:val="28"/>
        </w:rPr>
        <w:t>бюджета сельского поселения Орловский сельсовет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</w:rPr>
        <w:t xml:space="preserve"> и кодам классификации источников финансирования дефицитов бюджетов;</w:t>
      </w:r>
    </w:p>
    <w:p w:rsidR="00B75DF8" w:rsidRDefault="00B75DF8" w:rsidP="00D41BD2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AC5123"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B75DF8" w:rsidRPr="00AC5123" w:rsidRDefault="00B75DF8" w:rsidP="00D41BD2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AC5123"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B75DF8" w:rsidRDefault="00B75DF8" w:rsidP="00D41BD2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C5123">
        <w:rPr>
          <w:rFonts w:ascii="Times New Roman" w:hAnsi="Times New Roman"/>
          <w:sz w:val="28"/>
          <w:szCs w:val="28"/>
        </w:rPr>
        <w:t xml:space="preserve"> контракта, дополнительно осуществляется контроль </w:t>
      </w:r>
      <w:r w:rsidRPr="00AC5123">
        <w:rPr>
          <w:rFonts w:ascii="Times New Roman" w:hAnsi="Times New Roman"/>
          <w:sz w:val="28"/>
          <w:szCs w:val="28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0" w:history="1">
        <w:r w:rsidRPr="00AC512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AC5123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C5123">
        <w:rPr>
          <w:rFonts w:ascii="Times New Roman" w:hAnsi="Times New Roman"/>
          <w:sz w:val="28"/>
          <w:szCs w:val="28"/>
        </w:rPr>
        <w:t xml:space="preserve"> и муниципальных нужд, и сведений о принятом на учет бюджетном обязательстве, возникшем на основании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C5123">
        <w:rPr>
          <w:rFonts w:ascii="Times New Roman" w:hAnsi="Times New Roman"/>
          <w:sz w:val="28"/>
          <w:szCs w:val="28"/>
        </w:rPr>
        <w:t xml:space="preserve"> контракта, условиям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C5123">
        <w:rPr>
          <w:rFonts w:ascii="Times New Roman" w:hAnsi="Times New Roman"/>
          <w:sz w:val="28"/>
          <w:szCs w:val="28"/>
        </w:rPr>
        <w:t xml:space="preserve"> контракта.</w:t>
      </w:r>
    </w:p>
    <w:p w:rsidR="00B75DF8" w:rsidRPr="00AC5123" w:rsidRDefault="00B75DF8" w:rsidP="00D41BD2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пределах доведенных до получателя средств лимитов бюджетных обязательств. </w:t>
      </w:r>
    </w:p>
    <w:p w:rsidR="00B75DF8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>Оплата денежных обязат</w:t>
      </w:r>
      <w:r>
        <w:rPr>
          <w:rFonts w:ascii="Times New Roman" w:hAnsi="Times New Roman"/>
          <w:sz w:val="28"/>
          <w:szCs w:val="28"/>
        </w:rPr>
        <w:t xml:space="preserve">ельств по публичным нормативным </w:t>
      </w:r>
      <w:r w:rsidRPr="00AC5123">
        <w:rPr>
          <w:rFonts w:ascii="Times New Roman" w:hAnsi="Times New Roman"/>
          <w:sz w:val="28"/>
          <w:szCs w:val="28"/>
        </w:rPr>
        <w:t>обязательствам может осуществляться в пределах доведенных до получателя средств бюджетных ассигнований.</w:t>
      </w: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AC5123"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AC5123"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B75DF8" w:rsidRPr="00AC5123" w:rsidRDefault="00B75DF8" w:rsidP="00F557E3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>клиентов, подлежащих оплате за счет средств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бюджета сельского поселения Орловский сельсовет муниципального района Благовещенский район Республики Башкортостан</w:t>
      </w:r>
    </w:p>
    <w:p w:rsidR="00B75DF8" w:rsidRPr="00AC5123" w:rsidRDefault="00B75DF8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75DF8" w:rsidRPr="00AC5123" w:rsidRDefault="00B75DF8" w:rsidP="00F557E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5123"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AC5123"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</w:t>
      </w:r>
      <w:r w:rsidRPr="00AC5123"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B75DF8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16. Подтверждение исполнения денежных обязательств клиентов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Финансовым управлением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путем выдачи клиенту выписки из его лицевого счета с приложенными к ней документами, служащими основанием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для отражения операций на лицевом счете клиента с отметкой, подтверждающей списание денежных средств в пользу физических </w:t>
      </w:r>
      <w:r w:rsidRPr="00AC5123">
        <w:rPr>
          <w:rFonts w:ascii="Times New Roman" w:hAnsi="Times New Roman"/>
          <w:sz w:val="28"/>
          <w:szCs w:val="28"/>
          <w:lang w:eastAsia="ru-RU"/>
        </w:rPr>
        <w:br/>
        <w:t>или юридических лиц, бюджетов бюджетной системы Российской Федерации.</w:t>
      </w:r>
    </w:p>
    <w:p w:rsidR="00B75DF8" w:rsidRPr="00AC5123" w:rsidRDefault="00B75DF8" w:rsidP="00F557E3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Pr="00AC5123" w:rsidRDefault="00B75DF8" w:rsidP="00F557E3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C5123">
        <w:rPr>
          <w:rFonts w:ascii="Times New Roman" w:hAnsi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</w:t>
      </w:r>
      <w:r w:rsidRPr="00767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7678C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 w:rsidRPr="00AC5123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hyperlink r:id="rId11" w:history="1">
        <w:r w:rsidRPr="00AC5123">
          <w:rPr>
            <w:rFonts w:ascii="Times New Roman" w:hAnsi="Times New Roman"/>
            <w:sz w:val="28"/>
            <w:szCs w:val="28"/>
            <w:lang w:eastAsia="ru-RU"/>
          </w:rPr>
          <w:t>порядком</w:t>
        </w:r>
      </w:hyperlink>
      <w:r w:rsidRPr="00AC5123">
        <w:rPr>
          <w:rFonts w:ascii="Times New Roman" w:hAnsi="Times New Roman"/>
          <w:sz w:val="28"/>
          <w:szCs w:val="28"/>
          <w:lang w:eastAsia="ru-RU"/>
        </w:rPr>
        <w:t xml:space="preserve"> открытия и ведения лицевых счетов, установленном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7678C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Орловский</w:t>
      </w:r>
      <w:r w:rsidRPr="007678C4">
        <w:rPr>
          <w:rFonts w:ascii="Times New Roman" w:hAnsi="Times New Roman"/>
          <w:sz w:val="28"/>
          <w:szCs w:val="28"/>
        </w:rPr>
        <w:t xml:space="preserve"> сельсовет 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75DF8" w:rsidRPr="00AC5123" w:rsidRDefault="00B75DF8" w:rsidP="00E155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DF8" w:rsidRDefault="00B75DF8"/>
    <w:sectPr w:rsidR="00B75DF8" w:rsidSect="00360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B4A"/>
    <w:rsid w:val="000B6D5D"/>
    <w:rsid w:val="000C5D21"/>
    <w:rsid w:val="000F1324"/>
    <w:rsid w:val="002B1A36"/>
    <w:rsid w:val="002C4DAF"/>
    <w:rsid w:val="003601DA"/>
    <w:rsid w:val="0036478B"/>
    <w:rsid w:val="00386A47"/>
    <w:rsid w:val="00405E9C"/>
    <w:rsid w:val="004275C5"/>
    <w:rsid w:val="004C01DD"/>
    <w:rsid w:val="004E3373"/>
    <w:rsid w:val="0051229D"/>
    <w:rsid w:val="005151FB"/>
    <w:rsid w:val="0057418F"/>
    <w:rsid w:val="005B0ACC"/>
    <w:rsid w:val="005B2E81"/>
    <w:rsid w:val="005C04C3"/>
    <w:rsid w:val="005D5129"/>
    <w:rsid w:val="006762E4"/>
    <w:rsid w:val="00700061"/>
    <w:rsid w:val="00733F2D"/>
    <w:rsid w:val="00767871"/>
    <w:rsid w:val="007678C4"/>
    <w:rsid w:val="00780F61"/>
    <w:rsid w:val="008B18AE"/>
    <w:rsid w:val="008D52CF"/>
    <w:rsid w:val="008F7C51"/>
    <w:rsid w:val="00906A4E"/>
    <w:rsid w:val="009558F5"/>
    <w:rsid w:val="00961041"/>
    <w:rsid w:val="009750F1"/>
    <w:rsid w:val="00983795"/>
    <w:rsid w:val="009918A5"/>
    <w:rsid w:val="009D3B4E"/>
    <w:rsid w:val="00A613A6"/>
    <w:rsid w:val="00AB7C6B"/>
    <w:rsid w:val="00AC5123"/>
    <w:rsid w:val="00B23B10"/>
    <w:rsid w:val="00B47315"/>
    <w:rsid w:val="00B75DF8"/>
    <w:rsid w:val="00B978DD"/>
    <w:rsid w:val="00BD3AEC"/>
    <w:rsid w:val="00BF39DB"/>
    <w:rsid w:val="00C0145F"/>
    <w:rsid w:val="00C822A8"/>
    <w:rsid w:val="00C936DB"/>
    <w:rsid w:val="00CD69D2"/>
    <w:rsid w:val="00D04251"/>
    <w:rsid w:val="00D1460F"/>
    <w:rsid w:val="00D41BD2"/>
    <w:rsid w:val="00D60675"/>
    <w:rsid w:val="00D92436"/>
    <w:rsid w:val="00DD4A66"/>
    <w:rsid w:val="00DF07BE"/>
    <w:rsid w:val="00E1556A"/>
    <w:rsid w:val="00E84E04"/>
    <w:rsid w:val="00EC50F4"/>
    <w:rsid w:val="00EC7E7D"/>
    <w:rsid w:val="00F166ED"/>
    <w:rsid w:val="00F21857"/>
    <w:rsid w:val="00F557E3"/>
    <w:rsid w:val="00FA597A"/>
    <w:rsid w:val="00F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1B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B1B4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FB1B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F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95F895DFBA5F6BBA1CF937B973EBDB918A01E62FD1F6A79902ECECF015936E85C3DB5577BD3D0A09329BE5EUAj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1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5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0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4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9" Type="http://schemas.openxmlformats.org/officeDocument/2006/relationships/hyperlink" Target="consultantplus://offline/ref=32F95F895DFBA5F6BBA1D19E6DFB61B4BA15FB1165FE1C3D23C1289990515F63BA1C63EC173FC0D0A08D2BBF5FA5E76114A39D2DE5565EEF1C4C82C3UDj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6</Pages>
  <Words>2114</Words>
  <Characters>12054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2021-01-27T10:21:00Z</cp:lastPrinted>
  <dcterms:created xsi:type="dcterms:W3CDTF">2020-12-19T05:12:00Z</dcterms:created>
  <dcterms:modified xsi:type="dcterms:W3CDTF">2021-01-27T10:24:00Z</dcterms:modified>
</cp:coreProperties>
</file>